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1FA6" w14:textId="77777777" w:rsidR="00874933" w:rsidRDefault="00874933">
      <w:pPr>
        <w:pStyle w:val="Tijeloteksta"/>
        <w:spacing w:before="9"/>
        <w:rPr>
          <w:sz w:val="28"/>
        </w:rPr>
      </w:pPr>
    </w:p>
    <w:p w14:paraId="22DEFA13" w14:textId="77777777" w:rsidR="00874933" w:rsidRPr="00BD3D8D" w:rsidRDefault="004E2236">
      <w:pPr>
        <w:pStyle w:val="Naslov"/>
        <w:spacing w:before="86" w:line="368" w:lineRule="exact"/>
        <w:rPr>
          <w:sz w:val="28"/>
          <w:szCs w:val="28"/>
        </w:rPr>
      </w:pPr>
      <w:r w:rsidRPr="00BD3D8D">
        <w:rPr>
          <w:sz w:val="28"/>
          <w:szCs w:val="28"/>
        </w:rPr>
        <w:t>OBRAZLOŽENJE</w:t>
      </w:r>
    </w:p>
    <w:p w14:paraId="173D4F50" w14:textId="26187479" w:rsidR="004538BD" w:rsidRPr="004538BD" w:rsidRDefault="004E2236" w:rsidP="004538BD">
      <w:pPr>
        <w:pStyle w:val="Naslov"/>
        <w:ind w:left="769"/>
        <w:rPr>
          <w:sz w:val="28"/>
          <w:szCs w:val="28"/>
        </w:rPr>
      </w:pPr>
      <w:r w:rsidRPr="004538BD">
        <w:rPr>
          <w:sz w:val="28"/>
          <w:szCs w:val="28"/>
        </w:rPr>
        <w:t xml:space="preserve">UZ </w:t>
      </w:r>
      <w:r w:rsidR="004538BD" w:rsidRPr="004538BD">
        <w:rPr>
          <w:sz w:val="28"/>
          <w:szCs w:val="28"/>
        </w:rPr>
        <w:t xml:space="preserve"> </w:t>
      </w:r>
      <w:r w:rsidRPr="004538BD">
        <w:rPr>
          <w:sz w:val="28"/>
          <w:szCs w:val="28"/>
        </w:rPr>
        <w:t xml:space="preserve">IZMJENE I DOPUNE PRORAČUNA OPĆINE </w:t>
      </w:r>
    </w:p>
    <w:p w14:paraId="5F2C6B6A" w14:textId="15D02039" w:rsidR="00874933" w:rsidRPr="004538BD" w:rsidRDefault="00BD3D8D" w:rsidP="004538BD">
      <w:pPr>
        <w:pStyle w:val="Naslov"/>
        <w:ind w:left="769"/>
        <w:rPr>
          <w:sz w:val="28"/>
          <w:szCs w:val="28"/>
        </w:rPr>
      </w:pPr>
      <w:r w:rsidRPr="004538BD">
        <w:rPr>
          <w:sz w:val="28"/>
          <w:szCs w:val="28"/>
        </w:rPr>
        <w:t>MARTI</w:t>
      </w:r>
      <w:r w:rsidR="004538BD" w:rsidRPr="004538BD">
        <w:rPr>
          <w:sz w:val="28"/>
          <w:szCs w:val="28"/>
        </w:rPr>
        <w:t xml:space="preserve">NSKA </w:t>
      </w:r>
      <w:r w:rsidRPr="004538BD">
        <w:rPr>
          <w:sz w:val="28"/>
          <w:szCs w:val="28"/>
        </w:rPr>
        <w:t xml:space="preserve">VES ZA </w:t>
      </w:r>
      <w:r w:rsidR="004E2236" w:rsidRPr="004538BD">
        <w:rPr>
          <w:sz w:val="28"/>
          <w:szCs w:val="28"/>
        </w:rPr>
        <w:t>202</w:t>
      </w:r>
      <w:r w:rsidR="009400B9">
        <w:rPr>
          <w:sz w:val="28"/>
          <w:szCs w:val="28"/>
        </w:rPr>
        <w:t xml:space="preserve">4. </w:t>
      </w:r>
      <w:r w:rsidR="004E2236" w:rsidRPr="004538BD">
        <w:rPr>
          <w:sz w:val="28"/>
          <w:szCs w:val="28"/>
        </w:rPr>
        <w:t>GODINU</w:t>
      </w:r>
    </w:p>
    <w:p w14:paraId="14933D03" w14:textId="77777777" w:rsidR="00874933" w:rsidRDefault="00874933">
      <w:pPr>
        <w:pStyle w:val="Tijeloteksta"/>
        <w:rPr>
          <w:b/>
          <w:sz w:val="34"/>
        </w:rPr>
      </w:pPr>
    </w:p>
    <w:p w14:paraId="4378C518" w14:textId="72BFF636" w:rsidR="00874933" w:rsidRDefault="004E2236" w:rsidP="00F638B8">
      <w:pPr>
        <w:pStyle w:val="Naslov1"/>
        <w:numPr>
          <w:ilvl w:val="0"/>
          <w:numId w:val="2"/>
        </w:numPr>
        <w:tabs>
          <w:tab w:val="left" w:pos="825"/>
        </w:tabs>
        <w:spacing w:before="251"/>
        <w:ind w:hanging="349"/>
        <w:jc w:val="left"/>
      </w:pPr>
      <w:r>
        <w:t>UVOD</w:t>
      </w:r>
    </w:p>
    <w:p w14:paraId="495573F2" w14:textId="77777777" w:rsidR="00F638B8" w:rsidRPr="00F638B8" w:rsidRDefault="00F638B8" w:rsidP="00F638B8">
      <w:pPr>
        <w:pStyle w:val="Naslov1"/>
        <w:tabs>
          <w:tab w:val="left" w:pos="825"/>
        </w:tabs>
        <w:spacing w:before="251"/>
        <w:ind w:firstLine="0"/>
      </w:pPr>
    </w:p>
    <w:p w14:paraId="0B2E0A9B" w14:textId="579BB015" w:rsidR="00874933" w:rsidRDefault="004E2236">
      <w:pPr>
        <w:pStyle w:val="Tijeloteksta"/>
        <w:spacing w:before="1"/>
        <w:ind w:left="116" w:right="146"/>
        <w:jc w:val="both"/>
      </w:pPr>
      <w:r>
        <w:t>Temeljem članka 4</w:t>
      </w:r>
      <w:r w:rsidR="00BD3D8D">
        <w:t>5</w:t>
      </w:r>
      <w:r>
        <w:t>. Zakona o proračunu (</w:t>
      </w:r>
      <w:r w:rsidR="00BD3D8D">
        <w:t>„</w:t>
      </w:r>
      <w:r>
        <w:t>Narodne novine</w:t>
      </w:r>
      <w:r w:rsidR="00BD3D8D">
        <w:t>“</w:t>
      </w:r>
      <w:r>
        <w:t xml:space="preserve"> br</w:t>
      </w:r>
      <w:r w:rsidR="00BD3D8D">
        <w:t>oj 144</w:t>
      </w:r>
      <w:r>
        <w:t>/</w:t>
      </w:r>
      <w:r w:rsidR="00BD3D8D">
        <w:t>21</w:t>
      </w:r>
      <w:r>
        <w:t>)</w:t>
      </w:r>
      <w:r>
        <w:rPr>
          <w:spacing w:val="1"/>
        </w:rPr>
        <w:t xml:space="preserve"> </w:t>
      </w:r>
      <w:r>
        <w:t>uravnoteženje proračuna provodi se putem Izmjena i dopuna proračuna po postupku za donošenje</w:t>
      </w:r>
      <w:r>
        <w:rPr>
          <w:spacing w:val="1"/>
        </w:rPr>
        <w:t xml:space="preserve"> </w:t>
      </w:r>
      <w:r>
        <w:t xml:space="preserve">proračuna. U Prijedlogu Izmjena i dopuna Proračuna </w:t>
      </w:r>
      <w:r w:rsidR="0015059C">
        <w:t xml:space="preserve">Općine Martinska Ves </w:t>
      </w:r>
      <w:r>
        <w:t>za 202</w:t>
      </w:r>
      <w:r w:rsidR="009400B9">
        <w:t>4</w:t>
      </w:r>
      <w:r>
        <w:t>. godinu dajemo paralelan pregled</w:t>
      </w:r>
      <w:r>
        <w:rPr>
          <w:spacing w:val="1"/>
        </w:rPr>
        <w:t xml:space="preserve"> </w:t>
      </w:r>
      <w:r>
        <w:t>izvornog plana,</w:t>
      </w:r>
      <w:r>
        <w:rPr>
          <w:spacing w:val="1"/>
        </w:rPr>
        <w:t xml:space="preserve"> </w:t>
      </w:r>
      <w:r>
        <w:t>povećanja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smanjenja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 izvorni</w:t>
      </w:r>
      <w:r>
        <w:rPr>
          <w:spacing w:val="60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>te novog</w:t>
      </w:r>
      <w:r>
        <w:rPr>
          <w:spacing w:val="61"/>
        </w:rPr>
        <w:t xml:space="preserve"> </w:t>
      </w:r>
      <w:r>
        <w:t>plana za 202</w:t>
      </w:r>
      <w:r w:rsidR="009400B9">
        <w:t>4</w:t>
      </w:r>
      <w:r>
        <w:t>.</w:t>
      </w:r>
      <w:r>
        <w:rPr>
          <w:spacing w:val="1"/>
        </w:rPr>
        <w:t xml:space="preserve"> </w:t>
      </w:r>
      <w:r>
        <w:t>godinu.</w:t>
      </w:r>
    </w:p>
    <w:p w14:paraId="00598A78" w14:textId="77777777" w:rsidR="00874933" w:rsidRDefault="00874933">
      <w:pPr>
        <w:pStyle w:val="Tijeloteksta"/>
      </w:pPr>
    </w:p>
    <w:p w14:paraId="59BD7874" w14:textId="77777777" w:rsidR="00874933" w:rsidRDefault="00874933">
      <w:pPr>
        <w:pStyle w:val="Tijeloteksta"/>
        <w:spacing w:before="6"/>
        <w:rPr>
          <w:sz w:val="22"/>
        </w:rPr>
      </w:pPr>
    </w:p>
    <w:p w14:paraId="54C2E280" w14:textId="3CD33609" w:rsidR="00874933" w:rsidRDefault="004E2236">
      <w:pPr>
        <w:pStyle w:val="Naslov1"/>
        <w:numPr>
          <w:ilvl w:val="0"/>
          <w:numId w:val="2"/>
        </w:numPr>
        <w:tabs>
          <w:tab w:val="left" w:pos="825"/>
        </w:tabs>
        <w:ind w:hanging="349"/>
        <w:jc w:val="left"/>
      </w:pP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14:paraId="6BD26DE7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02CF22F8" w14:textId="20B17556" w:rsidR="00874933" w:rsidRDefault="004E2236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Prihodi </w:t>
      </w:r>
      <w:r w:rsidR="00164E69">
        <w:rPr>
          <w:b/>
          <w:sz w:val="24"/>
        </w:rPr>
        <w:t>poslovanja</w:t>
      </w:r>
      <w:r>
        <w:rPr>
          <w:b/>
          <w:sz w:val="24"/>
        </w:rPr>
        <w:t xml:space="preserve"> </w:t>
      </w:r>
      <w:r>
        <w:rPr>
          <w:sz w:val="24"/>
        </w:rPr>
        <w:t xml:space="preserve">planiraju se u iznosu od </w:t>
      </w:r>
      <w:r w:rsidR="004538BD">
        <w:rPr>
          <w:b/>
          <w:sz w:val="24"/>
        </w:rPr>
        <w:t>2.</w:t>
      </w:r>
      <w:r w:rsidR="00164E69">
        <w:rPr>
          <w:b/>
          <w:sz w:val="24"/>
        </w:rPr>
        <w:t>524.033</w:t>
      </w:r>
      <w:r>
        <w:rPr>
          <w:b/>
          <w:sz w:val="24"/>
        </w:rPr>
        <w:t xml:space="preserve"> </w:t>
      </w:r>
      <w:r w:rsidR="004538BD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164E69">
        <w:rPr>
          <w:sz w:val="24"/>
        </w:rPr>
        <w:t>73.676</w:t>
      </w:r>
      <w:r>
        <w:rPr>
          <w:spacing w:val="1"/>
          <w:sz w:val="24"/>
        </w:rPr>
        <w:t xml:space="preserve"> </w:t>
      </w:r>
      <w:r w:rsidR="004538BD">
        <w:rPr>
          <w:sz w:val="24"/>
        </w:rPr>
        <w:t>eura</w:t>
      </w:r>
      <w:r>
        <w:rPr>
          <w:spacing w:val="1"/>
          <w:sz w:val="24"/>
        </w:rPr>
        <w:t xml:space="preserve"> </w:t>
      </w:r>
      <w:r w:rsidR="004538BD">
        <w:rPr>
          <w:sz w:val="24"/>
        </w:rPr>
        <w:t>više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prihoda:</w:t>
      </w:r>
    </w:p>
    <w:p w14:paraId="5F7D34DF" w14:textId="77777777" w:rsidR="00874933" w:rsidRDefault="00874933">
      <w:pPr>
        <w:pStyle w:val="Tijeloteksta"/>
      </w:pPr>
    </w:p>
    <w:p w14:paraId="6162325E" w14:textId="1E51A98B" w:rsidR="00874933" w:rsidRDefault="004E2236">
      <w:pPr>
        <w:pStyle w:val="Tijeloteksta"/>
        <w:ind w:left="116" w:right="291"/>
        <w:jc w:val="both"/>
      </w:pPr>
      <w:r>
        <w:rPr>
          <w:b/>
          <w:i/>
        </w:rPr>
        <w:t xml:space="preserve">-Prihodi od poreza </w:t>
      </w:r>
      <w:r>
        <w:t xml:space="preserve">planiraju se </w:t>
      </w:r>
      <w:r w:rsidR="00164E69">
        <w:rPr>
          <w:b/>
          <w:i/>
        </w:rPr>
        <w:t>784.990</w:t>
      </w:r>
      <w:r w:rsidR="004538BD">
        <w:rPr>
          <w:b/>
          <w:i/>
        </w:rPr>
        <w:t xml:space="preserve"> eura</w:t>
      </w:r>
      <w:r>
        <w:rPr>
          <w:b/>
          <w:i/>
        </w:rPr>
        <w:t xml:space="preserve"> </w:t>
      </w:r>
      <w:r>
        <w:t xml:space="preserve">što je za </w:t>
      </w:r>
      <w:r w:rsidR="00164E69">
        <w:t>202.865</w:t>
      </w:r>
      <w:r w:rsidR="00BD3D8D">
        <w:t xml:space="preserve"> </w:t>
      </w:r>
      <w:r w:rsidR="004538BD">
        <w:t>eura više</w:t>
      </w:r>
      <w:r>
        <w:t xml:space="preserve"> u odnosu na izvorni</w:t>
      </w:r>
      <w:r>
        <w:rPr>
          <w:spacing w:val="-57"/>
        </w:rPr>
        <w:t xml:space="preserve"> </w:t>
      </w:r>
      <w:r w:rsidR="004538BD">
        <w:rPr>
          <w:spacing w:val="-57"/>
        </w:rPr>
        <w:t xml:space="preserve">  </w:t>
      </w:r>
      <w:r w:rsidR="004538BD">
        <w:t xml:space="preserve"> plan,</w:t>
      </w:r>
      <w:r>
        <w:t xml:space="preserve"> u ukupnim prihodima sudjeluju sa </w:t>
      </w:r>
      <w:r w:rsidR="00164E69">
        <w:t>31</w:t>
      </w:r>
      <w:r>
        <w:t xml:space="preserve">%, do </w:t>
      </w:r>
      <w:r w:rsidR="004538BD">
        <w:t>povećanja dolazi kod poreza na dohodak i poreza na promet nekretnina</w:t>
      </w:r>
    </w:p>
    <w:p w14:paraId="31FD1E0B" w14:textId="64999641" w:rsidR="00874933" w:rsidRDefault="004E2236" w:rsidP="009264E9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inozemstva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subjekata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općeg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proračuna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planiraju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 w:rsidR="004538BD">
        <w:rPr>
          <w:b/>
          <w:i/>
          <w:sz w:val="24"/>
        </w:rPr>
        <w:t>1.</w:t>
      </w:r>
      <w:r w:rsidR="00164E69">
        <w:rPr>
          <w:b/>
          <w:i/>
          <w:sz w:val="24"/>
        </w:rPr>
        <w:t>433.631</w:t>
      </w:r>
      <w:r>
        <w:rPr>
          <w:b/>
          <w:i/>
          <w:sz w:val="24"/>
        </w:rPr>
        <w:t xml:space="preserve"> </w:t>
      </w:r>
      <w:r w:rsidR="004538BD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164E69">
        <w:rPr>
          <w:sz w:val="24"/>
        </w:rPr>
        <w:t>95.716</w:t>
      </w:r>
      <w:r>
        <w:rPr>
          <w:sz w:val="24"/>
        </w:rPr>
        <w:t xml:space="preserve"> </w:t>
      </w:r>
      <w:r w:rsidR="004538BD">
        <w:rPr>
          <w:sz w:val="24"/>
        </w:rPr>
        <w:t>eura</w:t>
      </w:r>
      <w:r>
        <w:rPr>
          <w:sz w:val="24"/>
        </w:rPr>
        <w:t xml:space="preserve"> </w:t>
      </w:r>
      <w:r w:rsidR="00164E69">
        <w:rPr>
          <w:sz w:val="24"/>
        </w:rPr>
        <w:t>manje</w:t>
      </w:r>
      <w:r>
        <w:rPr>
          <w:sz w:val="24"/>
        </w:rPr>
        <w:t xml:space="preserve"> u odnosu na izvorni plan, u ukupnim prihodima</w:t>
      </w:r>
      <w:r>
        <w:rPr>
          <w:spacing w:val="1"/>
          <w:sz w:val="24"/>
        </w:rPr>
        <w:t xml:space="preserve"> </w:t>
      </w:r>
      <w:r>
        <w:rPr>
          <w:sz w:val="24"/>
        </w:rPr>
        <w:t>sudjeluju sa</w:t>
      </w:r>
      <w:r w:rsidR="007F49ED">
        <w:rPr>
          <w:sz w:val="24"/>
        </w:rPr>
        <w:t xml:space="preserve"> </w:t>
      </w:r>
      <w:r w:rsidR="00164E69">
        <w:rPr>
          <w:sz w:val="24"/>
        </w:rPr>
        <w:t>57</w:t>
      </w:r>
      <w:r>
        <w:rPr>
          <w:sz w:val="24"/>
        </w:rPr>
        <w:t xml:space="preserve"> %, do najvećeg </w:t>
      </w:r>
      <w:r w:rsidR="00164E69">
        <w:rPr>
          <w:sz w:val="24"/>
        </w:rPr>
        <w:t>smanjenja</w:t>
      </w:r>
      <w:r w:rsidR="009264E9">
        <w:rPr>
          <w:sz w:val="24"/>
        </w:rPr>
        <w:t xml:space="preserve"> dolazi kod </w:t>
      </w:r>
      <w:r w:rsidR="00164E69">
        <w:rPr>
          <w:sz w:val="24"/>
        </w:rPr>
        <w:t>pomoći za program Zaželi</w:t>
      </w:r>
    </w:p>
    <w:p w14:paraId="732630F3" w14:textId="7019B4DC" w:rsidR="00164E69" w:rsidRDefault="00164E69" w:rsidP="009264E9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 xml:space="preserve">- Prihodi od imovine </w:t>
      </w:r>
      <w:r>
        <w:rPr>
          <w:sz w:val="24"/>
        </w:rPr>
        <w:t xml:space="preserve">planiraju se </w:t>
      </w:r>
      <w:r w:rsidRPr="008F0526">
        <w:rPr>
          <w:sz w:val="24"/>
        </w:rPr>
        <w:t>u</w:t>
      </w:r>
      <w:r>
        <w:rPr>
          <w:i/>
          <w:sz w:val="24"/>
        </w:rPr>
        <w:t xml:space="preserve"> </w:t>
      </w:r>
      <w:r w:rsidRPr="00164E69">
        <w:rPr>
          <w:sz w:val="24"/>
        </w:rPr>
        <w:t xml:space="preserve">iznosu od </w:t>
      </w:r>
      <w:r w:rsidRPr="005D2CE2">
        <w:rPr>
          <w:b/>
          <w:i/>
          <w:sz w:val="24"/>
        </w:rPr>
        <w:t>194.791 eura</w:t>
      </w:r>
      <w:r>
        <w:rPr>
          <w:i/>
          <w:sz w:val="24"/>
        </w:rPr>
        <w:t xml:space="preserve"> </w:t>
      </w:r>
      <w:r>
        <w:rPr>
          <w:sz w:val="24"/>
        </w:rPr>
        <w:t>što je za 41.799 eura manje u odnosu na izvorni plan, a najveće smanjenje je kod prihoda od zakupa poljoprivrednog zemljišta</w:t>
      </w:r>
    </w:p>
    <w:p w14:paraId="253C58FB" w14:textId="5D95896C" w:rsidR="00164E69" w:rsidRPr="008F0526" w:rsidRDefault="00164E69" w:rsidP="009264E9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 xml:space="preserve">- Prihodi od upravnih i administrativnih pristojbi, pristojbi po posebnim </w:t>
      </w:r>
      <w:r w:rsidR="008F0526">
        <w:rPr>
          <w:b/>
          <w:i/>
          <w:sz w:val="24"/>
        </w:rPr>
        <w:t xml:space="preserve">propisima i naknada </w:t>
      </w:r>
      <w:r w:rsidR="008F0526">
        <w:rPr>
          <w:sz w:val="24"/>
        </w:rPr>
        <w:t xml:space="preserve"> planiraju se u iznosu od </w:t>
      </w:r>
      <w:r w:rsidR="008F0526" w:rsidRPr="00A97381">
        <w:rPr>
          <w:b/>
          <w:bCs/>
          <w:i/>
          <w:sz w:val="24"/>
        </w:rPr>
        <w:t>95.221 eura</w:t>
      </w:r>
      <w:r w:rsidR="008F0526">
        <w:rPr>
          <w:sz w:val="24"/>
        </w:rPr>
        <w:t xml:space="preserve"> što je za 24.580 eura više u odnosu na izvorni plan, a najveće povećanje je kod prihoda od šumskog doprinosa</w:t>
      </w:r>
    </w:p>
    <w:p w14:paraId="7DDC1606" w14:textId="63EC8E78" w:rsidR="00655411" w:rsidRDefault="004E2236" w:rsidP="00FB20A4">
      <w:pPr>
        <w:spacing w:before="1"/>
        <w:ind w:left="116" w:right="294"/>
        <w:jc w:val="both"/>
        <w:rPr>
          <w:sz w:val="24"/>
        </w:rPr>
      </w:pPr>
      <w:r>
        <w:rPr>
          <w:b/>
          <w:i/>
          <w:sz w:val="24"/>
        </w:rPr>
        <w:t xml:space="preserve">-Prihodi od prodaje proizvoda i robe te pruženih usluga i prihodi od donacija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8F0526">
        <w:rPr>
          <w:b/>
          <w:i/>
          <w:sz w:val="24"/>
        </w:rPr>
        <w:t>15</w:t>
      </w:r>
      <w:r w:rsidR="009264E9">
        <w:rPr>
          <w:b/>
          <w:i/>
          <w:sz w:val="24"/>
        </w:rPr>
        <w:t>.000</w:t>
      </w:r>
      <w:r>
        <w:rPr>
          <w:b/>
          <w:i/>
          <w:sz w:val="24"/>
        </w:rPr>
        <w:t xml:space="preserve"> </w:t>
      </w:r>
      <w:r w:rsidR="009264E9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796378">
        <w:rPr>
          <w:sz w:val="24"/>
        </w:rPr>
        <w:t>14.000</w:t>
      </w:r>
      <w:r>
        <w:rPr>
          <w:sz w:val="24"/>
        </w:rPr>
        <w:t xml:space="preserve"> </w:t>
      </w:r>
      <w:r w:rsidR="009264E9">
        <w:rPr>
          <w:sz w:val="24"/>
        </w:rPr>
        <w:t>eura</w:t>
      </w:r>
      <w:r>
        <w:rPr>
          <w:sz w:val="24"/>
        </w:rPr>
        <w:t xml:space="preserve"> </w:t>
      </w:r>
      <w:r w:rsidR="00EA21B5">
        <w:rPr>
          <w:sz w:val="24"/>
        </w:rPr>
        <w:t>manje</w:t>
      </w:r>
      <w:r>
        <w:rPr>
          <w:sz w:val="24"/>
        </w:rPr>
        <w:t xml:space="preserve"> u odnosu na izvor</w:t>
      </w:r>
      <w:r w:rsidR="009264E9">
        <w:rPr>
          <w:sz w:val="24"/>
        </w:rPr>
        <w:t>ni plan, a odnosi se na kapitalnu donaciju za izradu izmjena i dopuna prostornog plana općine</w:t>
      </w:r>
      <w:r w:rsidR="00EA21B5">
        <w:rPr>
          <w:sz w:val="24"/>
        </w:rPr>
        <w:t xml:space="preserve">  </w:t>
      </w:r>
    </w:p>
    <w:p w14:paraId="6A17DAB6" w14:textId="68C24F8F" w:rsidR="00A97381" w:rsidRDefault="00A97381" w:rsidP="00A97381">
      <w:pPr>
        <w:spacing w:before="1"/>
        <w:ind w:left="116" w:right="294"/>
        <w:jc w:val="both"/>
        <w:rPr>
          <w:sz w:val="24"/>
        </w:rPr>
      </w:pPr>
      <w:r>
        <w:rPr>
          <w:b/>
          <w:i/>
          <w:sz w:val="24"/>
        </w:rPr>
        <w:t xml:space="preserve">-Kazne, upravne mjere i ostali prihodi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>
        <w:rPr>
          <w:b/>
          <w:i/>
          <w:sz w:val="24"/>
        </w:rPr>
        <w:t xml:space="preserve">400 eura </w:t>
      </w:r>
      <w:r>
        <w:rPr>
          <w:sz w:val="24"/>
        </w:rPr>
        <w:t xml:space="preserve">što je za 2.254 eura manje u odnosu na izvorni plan  </w:t>
      </w:r>
    </w:p>
    <w:p w14:paraId="05228BCE" w14:textId="77777777" w:rsidR="00796378" w:rsidRDefault="00796378" w:rsidP="00A97381">
      <w:pPr>
        <w:spacing w:before="1"/>
        <w:ind w:right="294"/>
        <w:jc w:val="both"/>
        <w:rPr>
          <w:sz w:val="24"/>
        </w:rPr>
      </w:pPr>
    </w:p>
    <w:p w14:paraId="08931E87" w14:textId="0BB2659E" w:rsidR="00874933" w:rsidRDefault="00655411" w:rsidP="00FB20A4">
      <w:pPr>
        <w:spacing w:before="1"/>
        <w:ind w:left="116" w:right="294"/>
        <w:jc w:val="both"/>
        <w:rPr>
          <w:sz w:val="24"/>
        </w:rPr>
      </w:pPr>
      <w:r w:rsidRPr="0053771E">
        <w:rPr>
          <w:b/>
          <w:sz w:val="24"/>
        </w:rPr>
        <w:t>Prihodi od prodaje ne</w:t>
      </w:r>
      <w:r w:rsidR="005D2CE2">
        <w:rPr>
          <w:b/>
          <w:sz w:val="24"/>
        </w:rPr>
        <w:t>financijske</w:t>
      </w:r>
      <w:r w:rsidRPr="0053771E">
        <w:rPr>
          <w:b/>
          <w:sz w:val="24"/>
        </w:rPr>
        <w:t xml:space="preserve"> imovine</w:t>
      </w:r>
      <w:r>
        <w:rPr>
          <w:b/>
          <w:i/>
          <w:sz w:val="24"/>
        </w:rPr>
        <w:t xml:space="preserve"> </w:t>
      </w:r>
      <w:r>
        <w:rPr>
          <w:bCs/>
          <w:iCs/>
          <w:sz w:val="24"/>
        </w:rPr>
        <w:t xml:space="preserve">planiraju se u iznosu od </w:t>
      </w:r>
      <w:r w:rsidR="005D2CE2">
        <w:rPr>
          <w:b/>
          <w:iCs/>
          <w:sz w:val="24"/>
        </w:rPr>
        <w:t>2.000</w:t>
      </w:r>
      <w:r>
        <w:rPr>
          <w:b/>
          <w:iCs/>
          <w:sz w:val="24"/>
        </w:rPr>
        <w:t xml:space="preserve"> eura</w:t>
      </w:r>
      <w:r>
        <w:rPr>
          <w:bCs/>
          <w:iCs/>
          <w:sz w:val="24"/>
        </w:rPr>
        <w:t xml:space="preserve"> što je za </w:t>
      </w:r>
      <w:r w:rsidR="005D2CE2">
        <w:rPr>
          <w:bCs/>
          <w:iCs/>
          <w:sz w:val="24"/>
        </w:rPr>
        <w:t>8.000</w:t>
      </w:r>
      <w:r>
        <w:rPr>
          <w:bCs/>
          <w:iCs/>
          <w:sz w:val="24"/>
        </w:rPr>
        <w:t xml:space="preserve"> eura manje</w:t>
      </w:r>
      <w:r w:rsidR="00EA21B5">
        <w:rPr>
          <w:sz w:val="24"/>
        </w:rPr>
        <w:t xml:space="preserve"> </w:t>
      </w:r>
      <w:r w:rsidR="005D2CE2">
        <w:rPr>
          <w:sz w:val="24"/>
        </w:rPr>
        <w:t>u odnosu na izvorni plan, a odnosi se na prihode od prodaje poljoprivrednog zemljišta u vlasništvu RH</w:t>
      </w:r>
    </w:p>
    <w:p w14:paraId="1F6B7749" w14:textId="77777777" w:rsidR="001335FD" w:rsidRDefault="001335FD" w:rsidP="001335FD">
      <w:pPr>
        <w:pStyle w:val="Tijeloteksta"/>
        <w:spacing w:before="6"/>
        <w:rPr>
          <w:b/>
          <w:sz w:val="23"/>
        </w:rPr>
      </w:pPr>
    </w:p>
    <w:p w14:paraId="78CBF9E4" w14:textId="218C584F" w:rsidR="001335FD" w:rsidRDefault="001335FD" w:rsidP="001335FD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Rashodi </w:t>
      </w:r>
      <w:r w:rsidR="005D2CE2">
        <w:rPr>
          <w:b/>
          <w:sz w:val="24"/>
        </w:rPr>
        <w:t>poslovanja</w:t>
      </w:r>
      <w:r>
        <w:rPr>
          <w:b/>
          <w:sz w:val="24"/>
        </w:rPr>
        <w:t xml:space="preserve"> </w:t>
      </w:r>
      <w:r>
        <w:rPr>
          <w:sz w:val="24"/>
        </w:rPr>
        <w:t xml:space="preserve">planiraju se u iznosu od </w:t>
      </w:r>
      <w:r w:rsidR="005D2CE2" w:rsidRPr="005D2CE2">
        <w:rPr>
          <w:b/>
          <w:i/>
          <w:sz w:val="24"/>
        </w:rPr>
        <w:t>1.736.216 eura</w:t>
      </w:r>
      <w:r w:rsidRPr="005D2CE2">
        <w:rPr>
          <w:sz w:val="24"/>
        </w:rPr>
        <w:t xml:space="preserve"> </w:t>
      </w:r>
      <w:r>
        <w:rPr>
          <w:sz w:val="24"/>
        </w:rPr>
        <w:t xml:space="preserve">što je za </w:t>
      </w:r>
      <w:r w:rsidR="005D2CE2">
        <w:rPr>
          <w:sz w:val="24"/>
        </w:rPr>
        <w:t>329.870</w:t>
      </w:r>
      <w:r>
        <w:rPr>
          <w:spacing w:val="1"/>
          <w:sz w:val="24"/>
        </w:rPr>
        <w:t xml:space="preserve"> </w:t>
      </w:r>
      <w:r>
        <w:rPr>
          <w:sz w:val="24"/>
        </w:rPr>
        <w:t>eura</w:t>
      </w:r>
      <w:r>
        <w:rPr>
          <w:spacing w:val="1"/>
          <w:sz w:val="24"/>
        </w:rPr>
        <w:t xml:space="preserve"> </w:t>
      </w:r>
      <w:r>
        <w:rPr>
          <w:sz w:val="24"/>
        </w:rPr>
        <w:t>više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rashoda:</w:t>
      </w:r>
    </w:p>
    <w:p w14:paraId="41ADCF72" w14:textId="77777777" w:rsidR="005D2CE2" w:rsidRDefault="005D2CE2" w:rsidP="001335FD">
      <w:pPr>
        <w:ind w:left="116" w:right="288"/>
        <w:jc w:val="both"/>
        <w:rPr>
          <w:sz w:val="24"/>
        </w:rPr>
      </w:pPr>
    </w:p>
    <w:p w14:paraId="40703D79" w14:textId="77777777" w:rsidR="005D2CE2" w:rsidRDefault="005D2CE2" w:rsidP="001335FD">
      <w:pPr>
        <w:ind w:right="293"/>
        <w:jc w:val="both"/>
        <w:rPr>
          <w:sz w:val="24"/>
        </w:rPr>
      </w:pPr>
      <w:r>
        <w:rPr>
          <w:b/>
          <w:i/>
          <w:sz w:val="24"/>
        </w:rPr>
        <w:t xml:space="preserve">  - Rashodi za zaposlene </w:t>
      </w:r>
      <w:r>
        <w:rPr>
          <w:sz w:val="24"/>
        </w:rPr>
        <w:t xml:space="preserve">planiraju se u iznosu od </w:t>
      </w:r>
      <w:r w:rsidRPr="005D2CE2">
        <w:rPr>
          <w:b/>
          <w:i/>
          <w:sz w:val="24"/>
        </w:rPr>
        <w:t>227.409 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47.297 eura manje u odnosu    </w:t>
      </w:r>
    </w:p>
    <w:p w14:paraId="443E9FE1" w14:textId="4AACACA7" w:rsidR="001335FD" w:rsidRPr="005D2CE2" w:rsidRDefault="005D2CE2" w:rsidP="001335FD">
      <w:pPr>
        <w:ind w:right="293"/>
        <w:jc w:val="both"/>
        <w:rPr>
          <w:sz w:val="24"/>
        </w:rPr>
      </w:pPr>
      <w:r>
        <w:rPr>
          <w:sz w:val="24"/>
        </w:rPr>
        <w:t xml:space="preserve">  na izvorni plan, a smanjenje se odnosi na plaće</w:t>
      </w:r>
      <w:r w:rsidR="009F6FC6">
        <w:rPr>
          <w:sz w:val="24"/>
        </w:rPr>
        <w:t xml:space="preserve"> iz programa Zaželi</w:t>
      </w:r>
    </w:p>
    <w:p w14:paraId="277DD170" w14:textId="19A7D4D0" w:rsidR="009F6FC6" w:rsidRDefault="001335FD" w:rsidP="00D67C0F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t xml:space="preserve">-Materijalni rashodi </w:t>
      </w:r>
      <w:r>
        <w:rPr>
          <w:sz w:val="24"/>
        </w:rPr>
        <w:t xml:space="preserve">planiraju se u iznosu od </w:t>
      </w:r>
      <w:r w:rsidR="009F6FC6">
        <w:rPr>
          <w:b/>
          <w:i/>
          <w:sz w:val="24"/>
        </w:rPr>
        <w:t>633.681</w:t>
      </w:r>
      <w:r>
        <w:rPr>
          <w:b/>
          <w:i/>
          <w:sz w:val="24"/>
        </w:rPr>
        <w:t xml:space="preserve"> eura </w:t>
      </w:r>
      <w:r>
        <w:rPr>
          <w:sz w:val="24"/>
        </w:rPr>
        <w:t xml:space="preserve">što je za </w:t>
      </w:r>
      <w:r w:rsidR="009F6FC6">
        <w:rPr>
          <w:sz w:val="24"/>
        </w:rPr>
        <w:t>89.206</w:t>
      </w:r>
      <w:r>
        <w:rPr>
          <w:sz w:val="24"/>
        </w:rPr>
        <w:t xml:space="preserve"> eura više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</w:t>
      </w:r>
      <w:r>
        <w:rPr>
          <w:spacing w:val="1"/>
          <w:sz w:val="24"/>
        </w:rPr>
        <w:t xml:space="preserve"> </w:t>
      </w:r>
      <w:r>
        <w:rPr>
          <w:sz w:val="24"/>
        </w:rPr>
        <w:t>ukupnim</w:t>
      </w:r>
      <w:r>
        <w:rPr>
          <w:spacing w:val="1"/>
          <w:sz w:val="24"/>
        </w:rPr>
        <w:t xml:space="preserve"> </w:t>
      </w:r>
      <w:r>
        <w:rPr>
          <w:sz w:val="24"/>
        </w:rPr>
        <w:t>rashodima sudjeluju sa 1</w:t>
      </w:r>
      <w:r w:rsidR="009F6FC6">
        <w:rPr>
          <w:sz w:val="24"/>
        </w:rPr>
        <w:t>9</w:t>
      </w:r>
      <w:r>
        <w:rPr>
          <w:sz w:val="24"/>
        </w:rPr>
        <w:t>%</w:t>
      </w:r>
    </w:p>
    <w:p w14:paraId="35C92521" w14:textId="1DC57F2C" w:rsidR="009F6FC6" w:rsidRPr="009F6FC6" w:rsidRDefault="009F6FC6" w:rsidP="001335FD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- Financijski rashodi </w:t>
      </w:r>
      <w:r>
        <w:rPr>
          <w:sz w:val="24"/>
        </w:rPr>
        <w:t xml:space="preserve">planiraju se u iznosu od </w:t>
      </w:r>
      <w:r>
        <w:rPr>
          <w:b/>
          <w:i/>
          <w:sz w:val="24"/>
        </w:rPr>
        <w:t xml:space="preserve">3.696 eura </w:t>
      </w:r>
      <w:r>
        <w:rPr>
          <w:sz w:val="24"/>
        </w:rPr>
        <w:t xml:space="preserve">što je za 80 eura </w:t>
      </w:r>
      <w:r w:rsidR="00A97381">
        <w:rPr>
          <w:sz w:val="24"/>
        </w:rPr>
        <w:t>više</w:t>
      </w:r>
      <w:r>
        <w:rPr>
          <w:sz w:val="24"/>
        </w:rPr>
        <w:t xml:space="preserve"> u odnosu na izvorni plan</w:t>
      </w:r>
    </w:p>
    <w:p w14:paraId="4E1210CC" w14:textId="40E0E618" w:rsidR="001335FD" w:rsidRDefault="001335FD" w:rsidP="009F6FC6">
      <w:pPr>
        <w:ind w:left="116" w:right="294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općeg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proračuna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planiraju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iznosu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 w:rsidR="009F6FC6">
        <w:rPr>
          <w:b/>
          <w:i/>
          <w:sz w:val="24"/>
        </w:rPr>
        <w:t>309.827</w:t>
      </w:r>
      <w:r>
        <w:rPr>
          <w:b/>
          <w:i/>
          <w:sz w:val="24"/>
        </w:rPr>
        <w:t xml:space="preserve"> eura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što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 w:rsidR="009F6FC6">
        <w:rPr>
          <w:sz w:val="24"/>
        </w:rPr>
        <w:t>33.343</w:t>
      </w:r>
      <w:r>
        <w:rPr>
          <w:spacing w:val="9"/>
          <w:sz w:val="24"/>
        </w:rPr>
        <w:t xml:space="preserve"> </w:t>
      </w:r>
      <w:r>
        <w:rPr>
          <w:sz w:val="24"/>
        </w:rPr>
        <w:t>eura</w:t>
      </w:r>
      <w:r>
        <w:rPr>
          <w:spacing w:val="8"/>
          <w:sz w:val="24"/>
        </w:rPr>
        <w:t xml:space="preserve"> </w:t>
      </w:r>
      <w:r w:rsidR="009F6FC6">
        <w:rPr>
          <w:sz w:val="24"/>
        </w:rPr>
        <w:t>više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 u</w:t>
      </w:r>
      <w:r>
        <w:rPr>
          <w:spacing w:val="-1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 rashodima sudjeluju sa</w:t>
      </w:r>
      <w:r>
        <w:rPr>
          <w:spacing w:val="-1"/>
          <w:sz w:val="24"/>
        </w:rPr>
        <w:t xml:space="preserve"> </w:t>
      </w:r>
      <w:r w:rsidR="009F6FC6">
        <w:rPr>
          <w:sz w:val="24"/>
        </w:rPr>
        <w:t>9</w:t>
      </w:r>
      <w:r>
        <w:rPr>
          <w:sz w:val="24"/>
        </w:rPr>
        <w:t>%</w:t>
      </w:r>
    </w:p>
    <w:p w14:paraId="46B2653E" w14:textId="39BD652F" w:rsidR="001335FD" w:rsidRDefault="001335FD" w:rsidP="001335FD">
      <w:pPr>
        <w:ind w:left="116" w:right="289"/>
        <w:jc w:val="both"/>
        <w:rPr>
          <w:sz w:val="24"/>
        </w:rPr>
      </w:pPr>
      <w:r>
        <w:rPr>
          <w:b/>
          <w:i/>
          <w:sz w:val="24"/>
        </w:rPr>
        <w:t xml:space="preserve">-Naknade građanima i kućanstvima na temelju osiguranja i druge naknade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>
        <w:rPr>
          <w:b/>
          <w:i/>
          <w:sz w:val="24"/>
        </w:rPr>
        <w:t>1</w:t>
      </w:r>
      <w:r w:rsidR="009F6FC6">
        <w:rPr>
          <w:b/>
          <w:i/>
          <w:sz w:val="24"/>
        </w:rPr>
        <w:t>95.715</w:t>
      </w:r>
      <w:r>
        <w:rPr>
          <w:b/>
          <w:i/>
          <w:sz w:val="24"/>
        </w:rPr>
        <w:t xml:space="preserve"> eura </w:t>
      </w:r>
      <w:r>
        <w:rPr>
          <w:sz w:val="24"/>
        </w:rPr>
        <w:t xml:space="preserve">što je za </w:t>
      </w:r>
      <w:r w:rsidR="009F6FC6">
        <w:rPr>
          <w:sz w:val="24"/>
        </w:rPr>
        <w:t>17.811</w:t>
      </w:r>
      <w:r>
        <w:rPr>
          <w:sz w:val="24"/>
        </w:rPr>
        <w:t xml:space="preserve"> eura </w:t>
      </w:r>
      <w:r w:rsidR="009F6FC6">
        <w:rPr>
          <w:sz w:val="24"/>
        </w:rPr>
        <w:t>više</w:t>
      </w:r>
      <w:r>
        <w:rPr>
          <w:sz w:val="24"/>
        </w:rPr>
        <w:t xml:space="preserve">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rashodima 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 w:rsidR="009F6FC6">
        <w:rPr>
          <w:sz w:val="24"/>
        </w:rPr>
        <w:t>6</w:t>
      </w:r>
      <w:r>
        <w:rPr>
          <w:sz w:val="24"/>
        </w:rPr>
        <w:t>%</w:t>
      </w:r>
    </w:p>
    <w:p w14:paraId="44E2CEB2" w14:textId="32926F55" w:rsidR="001335FD" w:rsidRDefault="001335FD" w:rsidP="001335FD">
      <w:pPr>
        <w:pStyle w:val="Tijeloteksta"/>
        <w:spacing w:before="1"/>
        <w:ind w:left="116" w:right="292"/>
        <w:jc w:val="both"/>
      </w:pPr>
      <w:r>
        <w:rPr>
          <w:b/>
          <w:i/>
        </w:rPr>
        <w:t xml:space="preserve">-Ostali rashodi </w:t>
      </w:r>
      <w:r>
        <w:t xml:space="preserve">planiraju se u iznosu od </w:t>
      </w:r>
      <w:r w:rsidR="009F6FC6">
        <w:rPr>
          <w:b/>
          <w:i/>
        </w:rPr>
        <w:t>359.252</w:t>
      </w:r>
      <w:r>
        <w:rPr>
          <w:b/>
          <w:i/>
        </w:rPr>
        <w:t xml:space="preserve"> eura </w:t>
      </w:r>
      <w:r>
        <w:t xml:space="preserve">što je za </w:t>
      </w:r>
      <w:r w:rsidR="009F6FC6">
        <w:t>236.727</w:t>
      </w:r>
      <w:r>
        <w:t xml:space="preserve"> eura više u odnosu na</w:t>
      </w:r>
      <w:r>
        <w:rPr>
          <w:spacing w:val="1"/>
        </w:rPr>
        <w:t xml:space="preserve"> </w:t>
      </w:r>
      <w:r>
        <w:t>izvorni</w:t>
      </w:r>
      <w:r>
        <w:rPr>
          <w:spacing w:val="-1"/>
        </w:rPr>
        <w:t xml:space="preserve"> </w:t>
      </w:r>
      <w:r>
        <w:t xml:space="preserve">plan, </w:t>
      </w:r>
      <w:r w:rsidR="009F6FC6">
        <w:t>a povećanje se najvećim dijelom odnosi zbog planiranih rashoda za naknadu štete po presudi u iznosu od 150.000 eura i kapitalne donacije za VZO u iznosu od 80.000 eura</w:t>
      </w:r>
    </w:p>
    <w:p w14:paraId="36C5EDFD" w14:textId="77777777" w:rsidR="009F6FC6" w:rsidRPr="00F41F24" w:rsidRDefault="009F6FC6" w:rsidP="001335FD">
      <w:pPr>
        <w:pStyle w:val="Tijeloteksta"/>
        <w:spacing w:before="1"/>
        <w:ind w:left="116" w:right="292"/>
        <w:jc w:val="both"/>
      </w:pPr>
    </w:p>
    <w:p w14:paraId="4C204DF7" w14:textId="5104C8CA" w:rsidR="001335FD" w:rsidRDefault="001335FD" w:rsidP="001335FD">
      <w:pPr>
        <w:ind w:left="116" w:right="288"/>
        <w:jc w:val="both"/>
        <w:rPr>
          <w:sz w:val="24"/>
        </w:rPr>
      </w:pPr>
      <w:r w:rsidRPr="009F6FC6">
        <w:rPr>
          <w:b/>
          <w:sz w:val="24"/>
        </w:rPr>
        <w:t xml:space="preserve">Rashodi za nabavu </w:t>
      </w:r>
      <w:r w:rsidR="009F6FC6" w:rsidRPr="009F6FC6">
        <w:rPr>
          <w:b/>
          <w:sz w:val="24"/>
        </w:rPr>
        <w:t>nefinancijske imovine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planiraju se u iznosu od </w:t>
      </w:r>
      <w:r w:rsidRPr="009F6FC6">
        <w:rPr>
          <w:b/>
          <w:sz w:val="24"/>
        </w:rPr>
        <w:t>1.6</w:t>
      </w:r>
      <w:r w:rsidR="009F6FC6" w:rsidRPr="009F6FC6">
        <w:rPr>
          <w:b/>
          <w:sz w:val="24"/>
        </w:rPr>
        <w:t>49.520</w:t>
      </w:r>
      <w:r w:rsidRPr="009F6FC6">
        <w:rPr>
          <w:b/>
          <w:sz w:val="24"/>
        </w:rPr>
        <w:t xml:space="preserve"> eura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što je za </w:t>
      </w:r>
      <w:r w:rsidR="009F6FC6">
        <w:rPr>
          <w:sz w:val="24"/>
        </w:rPr>
        <w:t>328.383</w:t>
      </w:r>
      <w:r>
        <w:rPr>
          <w:sz w:val="24"/>
        </w:rPr>
        <w:t xml:space="preserve"> eura više u odnosu na izvorni plan, u ukupnim rashodima sudjeluju sa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 w:rsidR="00C93EFF">
        <w:rPr>
          <w:sz w:val="24"/>
        </w:rPr>
        <w:t>9</w:t>
      </w:r>
      <w:r>
        <w:rPr>
          <w:sz w:val="24"/>
        </w:rPr>
        <w:t>%</w:t>
      </w:r>
      <w:r w:rsidR="00774E1C">
        <w:rPr>
          <w:sz w:val="24"/>
        </w:rPr>
        <w:t>, a do promjena dolazi kod dolje navedenih stavki planiranih rashoda:</w:t>
      </w:r>
    </w:p>
    <w:p w14:paraId="3F97BC6F" w14:textId="77777777" w:rsidR="00774E1C" w:rsidRDefault="00774E1C" w:rsidP="001335FD">
      <w:pPr>
        <w:ind w:left="116" w:right="288"/>
        <w:jc w:val="both"/>
        <w:rPr>
          <w:sz w:val="24"/>
        </w:rPr>
      </w:pPr>
    </w:p>
    <w:p w14:paraId="0869A6F0" w14:textId="41D0D918" w:rsidR="00774E1C" w:rsidRDefault="00774E1C" w:rsidP="00774E1C">
      <w:pPr>
        <w:ind w:left="116" w:right="291"/>
        <w:jc w:val="both"/>
        <w:rPr>
          <w:sz w:val="24"/>
        </w:rPr>
      </w:pPr>
      <w:r>
        <w:rPr>
          <w:sz w:val="24"/>
        </w:rPr>
        <w:t>-</w:t>
      </w:r>
      <w:r w:rsidRPr="00774E1C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Rashodi za nabavu proizvedenen dugotrajne imovine </w:t>
      </w:r>
      <w:r>
        <w:rPr>
          <w:sz w:val="24"/>
        </w:rPr>
        <w:t xml:space="preserve">planiraju se u iznosu od </w:t>
      </w:r>
      <w:r>
        <w:rPr>
          <w:b/>
          <w:i/>
          <w:sz w:val="24"/>
        </w:rPr>
        <w:t xml:space="preserve">1.622.884 eura </w:t>
      </w:r>
      <w:r>
        <w:rPr>
          <w:sz w:val="24"/>
        </w:rPr>
        <w:t>što 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408.383 eura</w:t>
      </w:r>
      <w:r>
        <w:rPr>
          <w:spacing w:val="-1"/>
          <w:sz w:val="24"/>
        </w:rPr>
        <w:t xml:space="preserve"> </w:t>
      </w:r>
      <w:r>
        <w:rPr>
          <w:sz w:val="24"/>
        </w:rPr>
        <w:t>više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</w:p>
    <w:p w14:paraId="0E5BEBA1" w14:textId="4349EE67" w:rsidR="001335FD" w:rsidRDefault="001335FD" w:rsidP="001335FD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t xml:space="preserve">-Rashodi za dodatna ulaganja na nefinancijskoj imovini </w:t>
      </w:r>
      <w:r>
        <w:rPr>
          <w:sz w:val="24"/>
        </w:rPr>
        <w:t>planiraju se u iznosu od</w:t>
      </w:r>
      <w:r w:rsidR="00774E1C">
        <w:rPr>
          <w:sz w:val="24"/>
        </w:rPr>
        <w:t xml:space="preserve"> 26.636</w:t>
      </w:r>
      <w:r>
        <w:rPr>
          <w:b/>
          <w:i/>
          <w:sz w:val="24"/>
        </w:rPr>
        <w:t xml:space="preserve"> eura </w:t>
      </w:r>
      <w:r>
        <w:rPr>
          <w:sz w:val="24"/>
        </w:rPr>
        <w:t>što 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 w:rsidR="00774E1C">
        <w:rPr>
          <w:sz w:val="24"/>
        </w:rPr>
        <w:t>0.000</w:t>
      </w:r>
      <w:r>
        <w:rPr>
          <w:sz w:val="24"/>
        </w:rPr>
        <w:t xml:space="preserve"> eura</w:t>
      </w:r>
      <w:r>
        <w:rPr>
          <w:spacing w:val="-1"/>
          <w:sz w:val="24"/>
        </w:rPr>
        <w:t xml:space="preserve"> </w:t>
      </w:r>
      <w:r>
        <w:rPr>
          <w:sz w:val="24"/>
        </w:rPr>
        <w:t>manje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</w:p>
    <w:p w14:paraId="7FDE524B" w14:textId="77777777" w:rsidR="001335FD" w:rsidRDefault="001335FD" w:rsidP="00FB20A4">
      <w:pPr>
        <w:spacing w:before="1"/>
        <w:ind w:left="116" w:right="294"/>
        <w:jc w:val="both"/>
        <w:rPr>
          <w:sz w:val="24"/>
        </w:rPr>
      </w:pPr>
    </w:p>
    <w:p w14:paraId="74114687" w14:textId="77777777" w:rsidR="00FE78F0" w:rsidRDefault="00FE78F0" w:rsidP="00FE78F0">
      <w:pPr>
        <w:pStyle w:val="Naslov3"/>
        <w:tabs>
          <w:tab w:val="left" w:pos="2240"/>
          <w:tab w:val="left" w:pos="2241"/>
        </w:tabs>
        <w:ind w:left="0" w:firstLine="0"/>
      </w:pPr>
    </w:p>
    <w:p w14:paraId="72060590" w14:textId="013E64C2" w:rsidR="00FE78F0" w:rsidRDefault="00FE78F0" w:rsidP="00FE78F0">
      <w:pPr>
        <w:pStyle w:val="Tijeloteksta"/>
        <w:spacing w:before="7"/>
        <w:rPr>
          <w:bCs/>
        </w:rPr>
      </w:pPr>
      <w:r w:rsidRPr="00F664A1">
        <w:rPr>
          <w:b/>
        </w:rPr>
        <w:t xml:space="preserve">Preneseni </w:t>
      </w:r>
      <w:r>
        <w:rPr>
          <w:b/>
        </w:rPr>
        <w:t>višak</w:t>
      </w:r>
      <w:r w:rsidRPr="00F664A1">
        <w:rPr>
          <w:b/>
        </w:rPr>
        <w:t xml:space="preserve"> iz prethodnih godina iznosi </w:t>
      </w:r>
      <w:r w:rsidR="00774E1C">
        <w:rPr>
          <w:b/>
        </w:rPr>
        <w:t xml:space="preserve">859.876 </w:t>
      </w:r>
      <w:r w:rsidRPr="00F664A1">
        <w:rPr>
          <w:b/>
        </w:rPr>
        <w:t>eura.</w:t>
      </w:r>
      <w:r>
        <w:rPr>
          <w:bCs/>
        </w:rPr>
        <w:t xml:space="preserve"> U ovim Izmjenama i dopunama Proračuna Općine Martinska Ves za 202</w:t>
      </w:r>
      <w:r w:rsidR="00774E1C">
        <w:rPr>
          <w:bCs/>
        </w:rPr>
        <w:t>4</w:t>
      </w:r>
      <w:r>
        <w:rPr>
          <w:bCs/>
        </w:rPr>
        <w:t>. godinu ukupni višak iz prethodni</w:t>
      </w:r>
      <w:r w:rsidR="009C23A5">
        <w:rPr>
          <w:bCs/>
        </w:rPr>
        <w:t>h</w:t>
      </w:r>
      <w:r>
        <w:rPr>
          <w:bCs/>
        </w:rPr>
        <w:t xml:space="preserve"> godina je raspoređen po izvorima u Posebnom dijelu proračuna.</w:t>
      </w:r>
    </w:p>
    <w:p w14:paraId="669F0A23" w14:textId="6E4DEE57" w:rsidR="00FE78F0" w:rsidRDefault="00FE78F0" w:rsidP="00FE78F0">
      <w:pPr>
        <w:pStyle w:val="Tijeloteksta"/>
        <w:spacing w:before="7"/>
        <w:rPr>
          <w:bCs/>
        </w:rPr>
      </w:pPr>
    </w:p>
    <w:p w14:paraId="3EBD813B" w14:textId="77777777" w:rsidR="00F638B8" w:rsidRDefault="00F638B8" w:rsidP="00FE78F0">
      <w:pPr>
        <w:pStyle w:val="Tijeloteksta"/>
        <w:spacing w:before="7"/>
        <w:rPr>
          <w:bCs/>
        </w:rPr>
      </w:pPr>
    </w:p>
    <w:p w14:paraId="18E3AD71" w14:textId="7BD44198" w:rsidR="00FE78F0" w:rsidRPr="00C95293" w:rsidRDefault="00FE78F0" w:rsidP="00FE78F0">
      <w:pPr>
        <w:pStyle w:val="Naslov1"/>
        <w:numPr>
          <w:ilvl w:val="0"/>
          <w:numId w:val="2"/>
        </w:numPr>
        <w:tabs>
          <w:tab w:val="left" w:pos="824"/>
          <w:tab w:val="left" w:pos="825"/>
        </w:tabs>
        <w:spacing w:before="1"/>
        <w:jc w:val="left"/>
      </w:pPr>
      <w:r>
        <w:t>POSEBNI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14:paraId="7181941A" w14:textId="165BA44E" w:rsidR="00FE78F0" w:rsidRPr="00773C1F" w:rsidRDefault="00FE78F0" w:rsidP="00FE78F0">
      <w:pPr>
        <w:pStyle w:val="Tijeloteksta"/>
        <w:spacing w:before="200"/>
        <w:ind w:left="116" w:right="289"/>
        <w:jc w:val="both"/>
      </w:pPr>
      <w:r>
        <w:rPr>
          <w:b/>
        </w:rPr>
        <w:t xml:space="preserve">UKUPNI RASHODI </w:t>
      </w:r>
      <w:r>
        <w:t xml:space="preserve">planiraju se u iznosu od </w:t>
      </w:r>
      <w:r>
        <w:rPr>
          <w:b/>
        </w:rPr>
        <w:t>3.</w:t>
      </w:r>
      <w:r w:rsidR="00774E1C">
        <w:rPr>
          <w:b/>
        </w:rPr>
        <w:t>385.909</w:t>
      </w:r>
      <w:r>
        <w:rPr>
          <w:b/>
        </w:rPr>
        <w:t xml:space="preserve"> eura </w:t>
      </w:r>
      <w:r>
        <w:t xml:space="preserve">što je za </w:t>
      </w:r>
      <w:r w:rsidR="00774E1C">
        <w:t>658.426</w:t>
      </w:r>
      <w:r>
        <w:t xml:space="preserve"> </w:t>
      </w:r>
      <w:r w:rsidR="008020DD">
        <w:t>eura</w:t>
      </w:r>
      <w:r>
        <w:t xml:space="preserve"> </w:t>
      </w:r>
      <w:r w:rsidR="008020DD">
        <w:t>više</w:t>
      </w:r>
      <w:r>
        <w:t xml:space="preserve"> </w:t>
      </w:r>
      <w:r>
        <w:rPr>
          <w:spacing w:val="-57"/>
        </w:rPr>
        <w:t xml:space="preserve">     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</w:t>
      </w:r>
      <w:r w:rsidR="00774E1C">
        <w:t xml:space="preserve"> i </w:t>
      </w:r>
      <w:r w:rsidR="008020DD">
        <w:t>iskazani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 w:rsidR="008020DD">
        <w:t>po</w:t>
      </w:r>
      <w:r>
        <w:rPr>
          <w:spacing w:val="1"/>
        </w:rPr>
        <w:t xml:space="preserve"> </w:t>
      </w:r>
      <w:r>
        <w:t>organizacijsko</w:t>
      </w:r>
      <w:r w:rsidR="008020DD">
        <w:t>j klasifikaciji</w:t>
      </w:r>
      <w:r>
        <w:t>,</w:t>
      </w:r>
      <w:r>
        <w:rPr>
          <w:spacing w:val="1"/>
        </w:rPr>
        <w:t xml:space="preserve"> </w:t>
      </w:r>
      <w:r w:rsidR="008020DD">
        <w:rPr>
          <w:spacing w:val="1"/>
        </w:rPr>
        <w:t>izvorima financiranja i ekonomskoj klasifikaciji na razini skupine, raspoređenih u programe koji se sastoje od aktivnosti i projekata</w:t>
      </w:r>
      <w:r>
        <w:t>.</w:t>
      </w:r>
    </w:p>
    <w:p w14:paraId="131B914D" w14:textId="77777777" w:rsidR="00FE78F0" w:rsidRDefault="00FE78F0" w:rsidP="00FE78F0">
      <w:pPr>
        <w:pStyle w:val="Tijeloteksta"/>
        <w:spacing w:before="1"/>
      </w:pPr>
    </w:p>
    <w:p w14:paraId="23A1E129" w14:textId="77777777" w:rsidR="00FE78F0" w:rsidRDefault="00FE78F0" w:rsidP="00FE78F0">
      <w:pPr>
        <w:pStyle w:val="Tijeloteksta"/>
        <w:ind w:left="116"/>
      </w:pPr>
      <w:r>
        <w:t>Rashodi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planiraju</w:t>
      </w:r>
      <w:r>
        <w:rPr>
          <w:spacing w:val="-2"/>
        </w:rPr>
        <w:t xml:space="preserve"> </w:t>
      </w:r>
      <w:r>
        <w:t>kroz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razdjela:</w:t>
      </w:r>
    </w:p>
    <w:p w14:paraId="14479F7D" w14:textId="77777777" w:rsidR="00FE78F0" w:rsidRDefault="00FE78F0" w:rsidP="00FE78F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tijela</w:t>
      </w:r>
    </w:p>
    <w:p w14:paraId="76D0A9D3" w14:textId="356417AA" w:rsidR="00FE78F0" w:rsidRPr="00774E1C" w:rsidRDefault="00FE78F0" w:rsidP="00774E1C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odjel</w:t>
      </w:r>
    </w:p>
    <w:p w14:paraId="3E100D12" w14:textId="77777777" w:rsidR="00FE78F0" w:rsidRDefault="00FE78F0" w:rsidP="00FE78F0">
      <w:pPr>
        <w:pStyle w:val="Naslov2"/>
        <w:tabs>
          <w:tab w:val="left" w:pos="1532"/>
          <w:tab w:val="left" w:pos="1533"/>
        </w:tabs>
        <w:spacing w:before="230" w:line="274" w:lineRule="exact"/>
        <w:ind w:left="835" w:firstLine="0"/>
      </w:pPr>
    </w:p>
    <w:p w14:paraId="08D24A7A" w14:textId="3C5FF7C7" w:rsidR="00FE78F0" w:rsidRDefault="00FE78F0" w:rsidP="00FE78F0">
      <w:pPr>
        <w:ind w:left="116"/>
        <w:rPr>
          <w:sz w:val="24"/>
        </w:rPr>
      </w:pPr>
      <w:r>
        <w:rPr>
          <w:b/>
          <w:sz w:val="24"/>
        </w:rPr>
        <w:t>Rashodi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razdjela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planiraju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iznosu</w:t>
      </w:r>
      <w:r>
        <w:rPr>
          <w:spacing w:val="47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 w:rsidR="00774E1C">
        <w:rPr>
          <w:b/>
          <w:sz w:val="24"/>
        </w:rPr>
        <w:t>273.310</w:t>
      </w:r>
      <w:r>
        <w:rPr>
          <w:b/>
          <w:spacing w:val="49"/>
          <w:sz w:val="24"/>
        </w:rPr>
        <w:t xml:space="preserve"> </w:t>
      </w:r>
      <w:r w:rsidR="008020DD">
        <w:rPr>
          <w:b/>
          <w:sz w:val="24"/>
        </w:rPr>
        <w:t>eura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što</w:t>
      </w:r>
      <w:r>
        <w:rPr>
          <w:spacing w:val="47"/>
          <w:sz w:val="24"/>
        </w:rPr>
        <w:t xml:space="preserve"> </w:t>
      </w:r>
      <w:r>
        <w:rPr>
          <w:sz w:val="24"/>
        </w:rPr>
        <w:t>je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49"/>
          <w:sz w:val="24"/>
        </w:rPr>
        <w:t xml:space="preserve"> </w:t>
      </w:r>
      <w:r w:rsidR="00774E1C">
        <w:rPr>
          <w:sz w:val="24"/>
        </w:rPr>
        <w:t>168.259 eura više</w:t>
      </w:r>
      <w:r w:rsidR="008020DD">
        <w:rPr>
          <w:spacing w:val="49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57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  <w:r w:rsidR="00774E1C">
        <w:rPr>
          <w:sz w:val="24"/>
        </w:rPr>
        <w:t>, a promjena se odnosi na Program 1001-Opće javne usluge</w:t>
      </w:r>
    </w:p>
    <w:p w14:paraId="3B3B288D" w14:textId="77777777" w:rsidR="00FE78F0" w:rsidRDefault="00FE78F0" w:rsidP="00774E1C">
      <w:pPr>
        <w:pStyle w:val="Naslov2"/>
        <w:tabs>
          <w:tab w:val="left" w:pos="1532"/>
          <w:tab w:val="left" w:pos="1533"/>
        </w:tabs>
        <w:spacing w:before="74" w:line="274" w:lineRule="exact"/>
        <w:ind w:left="0" w:firstLine="0"/>
      </w:pPr>
    </w:p>
    <w:p w14:paraId="678F8741" w14:textId="3CAC7701" w:rsidR="00FE78F0" w:rsidRDefault="00FE78F0" w:rsidP="00FE78F0">
      <w:pPr>
        <w:pStyle w:val="Tijeloteksta"/>
        <w:ind w:left="116" w:right="287"/>
        <w:jc w:val="both"/>
      </w:pP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razdjela</w:t>
      </w:r>
      <w:r>
        <w:rPr>
          <w:b/>
          <w:spacing w:val="1"/>
        </w:rPr>
        <w:t xml:space="preserve"> </w:t>
      </w:r>
      <w:r>
        <w:rPr>
          <w:b/>
        </w:rPr>
        <w:t xml:space="preserve">002 </w:t>
      </w:r>
      <w:r>
        <w:t>planiraju</w:t>
      </w:r>
      <w:r>
        <w:rPr>
          <w:spacing w:val="1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8020DD">
        <w:rPr>
          <w:b/>
        </w:rPr>
        <w:t>3.</w:t>
      </w:r>
      <w:r w:rsidR="00774E1C">
        <w:rPr>
          <w:b/>
        </w:rPr>
        <w:t>112.599</w:t>
      </w:r>
      <w:r w:rsidR="008020DD">
        <w:rPr>
          <w:b/>
        </w:rPr>
        <w:t xml:space="preserve"> eura</w:t>
      </w:r>
      <w:r>
        <w:rPr>
          <w:b/>
        </w:rPr>
        <w:t xml:space="preserve"> </w:t>
      </w:r>
      <w:r>
        <w:t>što je za</w:t>
      </w:r>
      <w:r>
        <w:rPr>
          <w:spacing w:val="1"/>
        </w:rPr>
        <w:t xml:space="preserve"> </w:t>
      </w:r>
      <w:r w:rsidR="00C95293">
        <w:t>4</w:t>
      </w:r>
      <w:r w:rsidR="00C93EFF">
        <w:t>9</w:t>
      </w:r>
      <w:r w:rsidR="00774E1C">
        <w:t>0.167</w:t>
      </w:r>
      <w:r w:rsidR="00C95293">
        <w:t xml:space="preserve"> eura više</w:t>
      </w:r>
      <w:r>
        <w:t xml:space="preserve"> u odnosu na izvorni plan, a promjena </w:t>
      </w:r>
      <w:r w:rsidR="00774E1C">
        <w:t>se odnosi na slijedeće programe:</w:t>
      </w:r>
    </w:p>
    <w:p w14:paraId="0CF9C7BD" w14:textId="2AC52E84" w:rsidR="00774E1C" w:rsidRDefault="00774E1C" w:rsidP="00774E1C">
      <w:pPr>
        <w:pStyle w:val="Tijeloteksta"/>
        <w:numPr>
          <w:ilvl w:val="0"/>
          <w:numId w:val="1"/>
        </w:numPr>
        <w:ind w:right="287"/>
        <w:jc w:val="both"/>
      </w:pPr>
      <w:r>
        <w:t xml:space="preserve">Program 1002-Javna uprava i administracija </w:t>
      </w:r>
      <w:r w:rsidR="005C7642">
        <w:t>–</w:t>
      </w:r>
      <w:r>
        <w:t xml:space="preserve"> </w:t>
      </w:r>
      <w:r w:rsidR="005C7642">
        <w:t>povećanje 9.547 eura</w:t>
      </w:r>
    </w:p>
    <w:p w14:paraId="5915020E" w14:textId="7201266D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1003- Vlastiti pogon – smanjenje 10.154 eura</w:t>
      </w:r>
    </w:p>
    <w:p w14:paraId="312C16EA" w14:textId="15C9019B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1004-Javni red i sigurnost – povećanje 80.079 eura</w:t>
      </w:r>
    </w:p>
    <w:p w14:paraId="5B4F5C8A" w14:textId="1804527B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1005-Ekonomski poslovi – povećanje 570 eura</w:t>
      </w:r>
    </w:p>
    <w:p w14:paraId="78DCE4D0" w14:textId="05B00A17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1006-Unapređenje zajednice – smanjenje 31.617 eura</w:t>
      </w:r>
    </w:p>
    <w:p w14:paraId="4D7FBAF1" w14:textId="2F93C595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1007-Program socijalne zaštite – smanjenje 51.601 eura</w:t>
      </w:r>
    </w:p>
    <w:p w14:paraId="530FAC9C" w14:textId="2B347FB3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1008- Program potreba u kulturi – povećanje 17.573 eura</w:t>
      </w:r>
    </w:p>
    <w:p w14:paraId="0844C73F" w14:textId="35B244AF" w:rsidR="00FE78F0" w:rsidRDefault="005C7642" w:rsidP="00916CD4">
      <w:pPr>
        <w:pStyle w:val="Tijeloteksta"/>
        <w:numPr>
          <w:ilvl w:val="0"/>
          <w:numId w:val="1"/>
        </w:numPr>
        <w:ind w:right="287"/>
        <w:jc w:val="both"/>
      </w:pPr>
      <w:r>
        <w:t>Program 1010-Program odgoja i obrazovanja – povećanje 475.770 eur</w:t>
      </w:r>
      <w:r w:rsidR="00D67C0F">
        <w:t>a</w:t>
      </w:r>
    </w:p>
    <w:p w14:paraId="1DC93E32" w14:textId="77777777" w:rsidR="00D67C0F" w:rsidRDefault="00D67C0F" w:rsidP="00D67C0F">
      <w:pPr>
        <w:pStyle w:val="Tijeloteksta"/>
        <w:ind w:right="287"/>
        <w:jc w:val="both"/>
      </w:pPr>
    </w:p>
    <w:p w14:paraId="7940D644" w14:textId="74FB47AA" w:rsidR="00FE78F0" w:rsidRPr="00F638B8" w:rsidRDefault="00FE78F0" w:rsidP="00F638B8">
      <w:pPr>
        <w:pStyle w:val="Naslov3"/>
        <w:tabs>
          <w:tab w:val="left" w:pos="1406"/>
        </w:tabs>
      </w:pPr>
      <w:r>
        <w:t>Program</w:t>
      </w:r>
      <w:r>
        <w:rPr>
          <w:spacing w:val="-5"/>
        </w:rPr>
        <w:t xml:space="preserve"> </w:t>
      </w:r>
      <w:r>
        <w:t>1002:</w:t>
      </w:r>
      <w:r>
        <w:rPr>
          <w:spacing w:val="-1"/>
        </w:rPr>
        <w:t xml:space="preserve"> </w:t>
      </w:r>
      <w:r>
        <w:t>Javna uprava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administracija</w:t>
      </w:r>
    </w:p>
    <w:p w14:paraId="1CB6ADA8" w14:textId="6D8CF437" w:rsidR="00C95293" w:rsidRPr="00C95293" w:rsidRDefault="00FE78F0" w:rsidP="005C7642">
      <w:pPr>
        <w:pStyle w:val="Tijeloteksta"/>
        <w:spacing w:before="1"/>
        <w:ind w:left="116" w:right="287"/>
        <w:jc w:val="both"/>
        <w:sectPr w:rsidR="00C95293" w:rsidRPr="00C95293" w:rsidSect="00FE7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840" w:bottom="1240" w:left="1300" w:header="0" w:footer="1056" w:gutter="0"/>
          <w:cols w:space="720"/>
        </w:sectPr>
      </w:pPr>
      <w:r>
        <w:t xml:space="preserve">Za provođenje </w:t>
      </w:r>
      <w:r>
        <w:rPr>
          <w:b/>
        </w:rPr>
        <w:t xml:space="preserve">Programa 1002: javna uprava i administracija </w:t>
      </w:r>
      <w:r>
        <w:t>planiraju se financijska sredstva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 w:rsidR="00C95293">
        <w:rPr>
          <w:b/>
        </w:rPr>
        <w:t>2</w:t>
      </w:r>
      <w:r w:rsidR="005C7642">
        <w:rPr>
          <w:b/>
        </w:rPr>
        <w:t>51.759</w:t>
      </w:r>
      <w:r w:rsidR="00C95293">
        <w:rPr>
          <w:b/>
        </w:rPr>
        <w:t xml:space="preserve"> eura</w:t>
      </w:r>
      <w:r>
        <w:rPr>
          <w:b/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 w:rsidR="005C7642">
        <w:t>9.547</w:t>
      </w:r>
      <w:r w:rsidR="00C95293">
        <w:t xml:space="preserve"> eura</w:t>
      </w:r>
      <w:r>
        <w:rPr>
          <w:spacing w:val="1"/>
        </w:rPr>
        <w:t xml:space="preserve"> više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 xml:space="preserve">a </w:t>
      </w:r>
      <w:r>
        <w:rPr>
          <w:spacing w:val="-58"/>
        </w:rPr>
        <w:t xml:space="preserve"> </w:t>
      </w:r>
      <w:r>
        <w:t>promjena se odnosi na aktivnosti – izvršna uprava i administracija odjela</w:t>
      </w:r>
      <w:r w:rsidR="005C7642">
        <w:t xml:space="preserve"> i aktivnost – povrat zajma</w:t>
      </w:r>
    </w:p>
    <w:p w14:paraId="2730BD55" w14:textId="77777777" w:rsidR="00FE78F0" w:rsidRDefault="00FE78F0" w:rsidP="00FE78F0">
      <w:pPr>
        <w:pStyle w:val="Tijeloteksta"/>
        <w:spacing w:before="5"/>
      </w:pPr>
    </w:p>
    <w:p w14:paraId="7E10465D" w14:textId="66F92E1B" w:rsidR="00FE78F0" w:rsidRPr="00F638B8" w:rsidRDefault="00FE78F0" w:rsidP="00F638B8">
      <w:pPr>
        <w:pStyle w:val="Naslov3"/>
        <w:tabs>
          <w:tab w:val="left" w:pos="1406"/>
        </w:tabs>
      </w:pPr>
      <w:r>
        <w:t>Program</w:t>
      </w:r>
      <w:r>
        <w:rPr>
          <w:spacing w:val="-4"/>
        </w:rPr>
        <w:t xml:space="preserve"> </w:t>
      </w:r>
      <w:r>
        <w:t>1003:</w:t>
      </w:r>
      <w:r>
        <w:rPr>
          <w:spacing w:val="-1"/>
        </w:rPr>
        <w:t xml:space="preserve"> </w:t>
      </w:r>
      <w:r>
        <w:t>Vlastiti pogon</w:t>
      </w:r>
    </w:p>
    <w:p w14:paraId="5168657B" w14:textId="2DE4A052" w:rsidR="00FE78F0" w:rsidRDefault="00F638B8" w:rsidP="00FE78F0">
      <w:pPr>
        <w:pStyle w:val="Tijeloteksta"/>
        <w:ind w:left="116" w:right="282"/>
      </w:pPr>
      <w:r>
        <w:t>Z</w:t>
      </w:r>
      <w:r w:rsidR="00FE78F0">
        <w:t xml:space="preserve">a provođenje </w:t>
      </w:r>
      <w:r w:rsidR="00FE78F0">
        <w:rPr>
          <w:b/>
        </w:rPr>
        <w:t xml:space="preserve">Programa 1003: vlastiti pogon </w:t>
      </w:r>
      <w:r w:rsidR="00FE78F0">
        <w:t>planiraju se financijska</w:t>
      </w:r>
      <w:r w:rsidR="00FE78F0">
        <w:rPr>
          <w:spacing w:val="-57"/>
        </w:rPr>
        <w:t xml:space="preserve"> </w:t>
      </w:r>
      <w:r w:rsidR="00C95293">
        <w:rPr>
          <w:spacing w:val="-57"/>
        </w:rPr>
        <w:t xml:space="preserve">  </w:t>
      </w:r>
      <w:r w:rsidR="00C95293">
        <w:t xml:space="preserve"> sredstva</w:t>
      </w:r>
      <w:r w:rsidR="00FE78F0">
        <w:t xml:space="preserve"> u iznosu od </w:t>
      </w:r>
      <w:r>
        <w:rPr>
          <w:b/>
        </w:rPr>
        <w:t>187.542</w:t>
      </w:r>
      <w:r w:rsidR="00C95293">
        <w:rPr>
          <w:b/>
        </w:rPr>
        <w:t xml:space="preserve"> eura</w:t>
      </w:r>
      <w:r w:rsidR="00FE78F0">
        <w:rPr>
          <w:b/>
        </w:rPr>
        <w:t xml:space="preserve"> </w:t>
      </w:r>
      <w:r w:rsidR="00FE78F0">
        <w:t xml:space="preserve">što je za </w:t>
      </w:r>
      <w:r>
        <w:t>10.154</w:t>
      </w:r>
      <w:r w:rsidR="00511686">
        <w:t xml:space="preserve"> eura</w:t>
      </w:r>
      <w:r w:rsidR="00FE78F0">
        <w:t xml:space="preserve"> manje u odnosu na izvorni plan, a</w:t>
      </w:r>
      <w:r w:rsidR="00FE78F0">
        <w:rPr>
          <w:spacing w:val="1"/>
        </w:rPr>
        <w:t xml:space="preserve"> </w:t>
      </w:r>
      <w:r w:rsidR="00FE78F0">
        <w:t xml:space="preserve">promjena se odnosi na aktivnost – opći poslovi pogona </w:t>
      </w:r>
      <w:r>
        <w:t>povećanje 1.039</w:t>
      </w:r>
      <w:r w:rsidR="00511686">
        <w:t xml:space="preserve"> eura</w:t>
      </w:r>
      <w:r>
        <w:t>, aktivnost – komunalna higijena povećanje 13.364 eura,</w:t>
      </w:r>
      <w:r w:rsidR="00FE78F0">
        <w:rPr>
          <w:spacing w:val="1"/>
        </w:rPr>
        <w:t xml:space="preserve"> </w:t>
      </w:r>
      <w:r w:rsidR="00FE78F0">
        <w:t>aktivnost</w:t>
      </w:r>
      <w:r w:rsidR="00FE78F0">
        <w:rPr>
          <w:spacing w:val="1"/>
        </w:rPr>
        <w:t xml:space="preserve"> </w:t>
      </w:r>
      <w:r w:rsidR="00FE78F0">
        <w:t>–</w:t>
      </w:r>
      <w:r w:rsidR="00FE78F0">
        <w:rPr>
          <w:spacing w:val="-1"/>
        </w:rPr>
        <w:t xml:space="preserve"> </w:t>
      </w:r>
      <w:r w:rsidR="00FE78F0">
        <w:t xml:space="preserve">promet vodenim putovima – skele </w:t>
      </w:r>
      <w:r>
        <w:t>smanjenje 24.557</w:t>
      </w:r>
      <w:r w:rsidR="00511686">
        <w:t xml:space="preserve"> eura </w:t>
      </w:r>
    </w:p>
    <w:p w14:paraId="2D09F7BA" w14:textId="77777777" w:rsidR="00FE78F0" w:rsidRDefault="00FE78F0" w:rsidP="00FE78F0">
      <w:pPr>
        <w:pStyle w:val="Tijeloteksta"/>
        <w:ind w:left="116" w:right="282"/>
      </w:pPr>
    </w:p>
    <w:p w14:paraId="72715E74" w14:textId="73250CC4" w:rsidR="00FE78F0" w:rsidRDefault="00F638B8" w:rsidP="00F638B8">
      <w:pPr>
        <w:pStyle w:val="Naslov3"/>
        <w:tabs>
          <w:tab w:val="left" w:pos="1406"/>
        </w:tabs>
        <w:ind w:left="0" w:firstLine="0"/>
      </w:pPr>
      <w:r>
        <w:t xml:space="preserve">           </w:t>
      </w:r>
      <w:r w:rsidR="00FE78F0">
        <w:t>Program</w:t>
      </w:r>
      <w:r w:rsidR="00FE78F0">
        <w:rPr>
          <w:spacing w:val="-6"/>
        </w:rPr>
        <w:t xml:space="preserve"> </w:t>
      </w:r>
      <w:r w:rsidR="00FE78F0">
        <w:t>1004:</w:t>
      </w:r>
      <w:r w:rsidR="00FE78F0">
        <w:rPr>
          <w:spacing w:val="-1"/>
        </w:rPr>
        <w:t xml:space="preserve"> </w:t>
      </w:r>
      <w:r w:rsidR="00FE78F0">
        <w:t>Javni red i sigurnost</w:t>
      </w:r>
    </w:p>
    <w:p w14:paraId="249A466E" w14:textId="5C622A42" w:rsidR="00FE78F0" w:rsidRDefault="00FE78F0" w:rsidP="00F638B8">
      <w:pPr>
        <w:pStyle w:val="Tijeloteksta"/>
        <w:ind w:right="343"/>
      </w:pPr>
      <w:r>
        <w:t xml:space="preserve">Za provođenje </w:t>
      </w:r>
      <w:r>
        <w:rPr>
          <w:b/>
        </w:rPr>
        <w:t>Programa 1004: javni red i sigurnost</w:t>
      </w:r>
      <w:r>
        <w:rPr>
          <w:b/>
          <w:spacing w:val="1"/>
        </w:rPr>
        <w:t xml:space="preserve"> </w:t>
      </w:r>
      <w:r>
        <w:t xml:space="preserve">planiraju se financijska sredstva u iznosu od </w:t>
      </w:r>
      <w:r w:rsidR="00F638B8">
        <w:rPr>
          <w:b/>
        </w:rPr>
        <w:t>153.688</w:t>
      </w:r>
      <w:r w:rsidR="00511686">
        <w:rPr>
          <w:b/>
        </w:rPr>
        <w:t xml:space="preserve"> eura</w:t>
      </w:r>
      <w:r>
        <w:rPr>
          <w:b/>
        </w:rPr>
        <w:t xml:space="preserve"> </w:t>
      </w:r>
      <w:r>
        <w:t xml:space="preserve">što je za </w:t>
      </w:r>
      <w:r w:rsidR="00F638B8">
        <w:t>80.079</w:t>
      </w:r>
      <w:r w:rsidR="00511686">
        <w:t xml:space="preserve"> eura</w:t>
      </w:r>
      <w:r>
        <w:t xml:space="preserve"> više u</w:t>
      </w:r>
      <w:r>
        <w:rPr>
          <w:spacing w:val="1"/>
        </w:rPr>
        <w:t xml:space="preserve"> </w:t>
      </w:r>
      <w:r>
        <w:t xml:space="preserve">odnosu na izvorni plan, a promjena se odnosi na aktivnost – protupožarna i civilna zaštita </w:t>
      </w:r>
    </w:p>
    <w:p w14:paraId="4D8C9E1D" w14:textId="77777777" w:rsidR="00FE78F0" w:rsidRDefault="00FE78F0" w:rsidP="00FE78F0">
      <w:pPr>
        <w:pStyle w:val="Tijeloteksta"/>
        <w:ind w:left="116" w:right="282"/>
      </w:pPr>
    </w:p>
    <w:p w14:paraId="269A9933" w14:textId="77777777" w:rsidR="00FE78F0" w:rsidRDefault="00FE78F0" w:rsidP="00F638B8">
      <w:pPr>
        <w:pStyle w:val="Naslov3"/>
        <w:tabs>
          <w:tab w:val="left" w:pos="1406"/>
        </w:tabs>
        <w:spacing w:before="74"/>
      </w:pPr>
      <w:r>
        <w:t>Program</w:t>
      </w:r>
      <w:r>
        <w:rPr>
          <w:spacing w:val="-5"/>
        </w:rPr>
        <w:t xml:space="preserve"> </w:t>
      </w:r>
      <w:r>
        <w:t>1005: Ekonomski poslovi</w:t>
      </w:r>
    </w:p>
    <w:p w14:paraId="145B9D0D" w14:textId="6CDEE9A3" w:rsidR="00FE78F0" w:rsidRDefault="00FE78F0" w:rsidP="00F638B8">
      <w:pPr>
        <w:ind w:right="542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1005: ekonomski poslovi </w:t>
      </w:r>
      <w:r>
        <w:rPr>
          <w:sz w:val="24"/>
        </w:rPr>
        <w:t>planiraju se financijska sredstva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511686">
        <w:rPr>
          <w:b/>
          <w:sz w:val="24"/>
        </w:rPr>
        <w:t>12</w:t>
      </w:r>
      <w:r w:rsidR="00F638B8">
        <w:rPr>
          <w:b/>
          <w:sz w:val="24"/>
        </w:rPr>
        <w:t>8.328</w:t>
      </w:r>
      <w:r>
        <w:rPr>
          <w:b/>
          <w:sz w:val="24"/>
        </w:rPr>
        <w:t xml:space="preserve"> </w:t>
      </w:r>
      <w:r>
        <w:rPr>
          <w:sz w:val="24"/>
        </w:rPr>
        <w:t>što je</w:t>
      </w:r>
      <w:r w:rsidR="00511686">
        <w:rPr>
          <w:sz w:val="24"/>
        </w:rPr>
        <w:t xml:space="preserve"> za </w:t>
      </w:r>
      <w:r w:rsidR="00F638B8">
        <w:rPr>
          <w:sz w:val="24"/>
        </w:rPr>
        <w:t>570</w:t>
      </w:r>
      <w:r w:rsidR="00511686">
        <w:rPr>
          <w:sz w:val="24"/>
        </w:rPr>
        <w:t xml:space="preserve"> eura više u odnosu na </w:t>
      </w:r>
      <w:r>
        <w:rPr>
          <w:sz w:val="24"/>
        </w:rPr>
        <w:t>izvorn</w:t>
      </w:r>
      <w:r w:rsidR="00511686">
        <w:rPr>
          <w:sz w:val="24"/>
        </w:rPr>
        <w:t>i</w:t>
      </w:r>
      <w:r>
        <w:rPr>
          <w:sz w:val="24"/>
        </w:rPr>
        <w:t xml:space="preserve"> plan, </w:t>
      </w:r>
      <w:r w:rsidR="00F638B8">
        <w:rPr>
          <w:sz w:val="24"/>
        </w:rPr>
        <w:t xml:space="preserve">a </w:t>
      </w:r>
      <w:r w:rsidR="00511686">
        <w:rPr>
          <w:sz w:val="24"/>
        </w:rPr>
        <w:t xml:space="preserve">promjena se odnosi na aktivnost poljoprivreda i ruralni razvoj </w:t>
      </w:r>
    </w:p>
    <w:p w14:paraId="19A4A7B5" w14:textId="77777777" w:rsidR="00FE78F0" w:rsidRDefault="00FE78F0" w:rsidP="00FE78F0">
      <w:pPr>
        <w:pStyle w:val="Tijeloteksta"/>
        <w:spacing w:before="5"/>
      </w:pPr>
    </w:p>
    <w:p w14:paraId="300665DA" w14:textId="5336D21A" w:rsidR="00FE78F0" w:rsidRPr="00F638B8" w:rsidRDefault="00FE78F0" w:rsidP="00F638B8">
      <w:pPr>
        <w:pStyle w:val="Naslov3"/>
        <w:tabs>
          <w:tab w:val="left" w:pos="1406"/>
        </w:tabs>
      </w:pPr>
      <w:r>
        <w:t>Program</w:t>
      </w:r>
      <w:r>
        <w:rPr>
          <w:spacing w:val="-6"/>
        </w:rPr>
        <w:t xml:space="preserve"> </w:t>
      </w:r>
      <w:r>
        <w:t>1006:</w:t>
      </w:r>
      <w:r>
        <w:rPr>
          <w:spacing w:val="-2"/>
        </w:rPr>
        <w:t xml:space="preserve"> </w:t>
      </w:r>
      <w:r>
        <w:t>Unapređenje zajednice</w:t>
      </w:r>
    </w:p>
    <w:p w14:paraId="710B227C" w14:textId="7019284F" w:rsidR="00F638B8" w:rsidRDefault="00F638B8" w:rsidP="00F638B8">
      <w:pPr>
        <w:ind w:right="542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1006: unapređenje zajednice </w:t>
      </w:r>
      <w:r>
        <w:rPr>
          <w:sz w:val="24"/>
        </w:rPr>
        <w:t>planiraju se financijska sredstva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>
        <w:rPr>
          <w:b/>
          <w:sz w:val="24"/>
        </w:rPr>
        <w:t xml:space="preserve">808.772 </w:t>
      </w:r>
      <w:r>
        <w:rPr>
          <w:sz w:val="24"/>
        </w:rPr>
        <w:t xml:space="preserve">što je za 31.617 eura manje u odnosu na izvorni plan, a promjena se odnosi na aktivnost </w:t>
      </w:r>
      <w:r w:rsidR="00916CD4">
        <w:rPr>
          <w:sz w:val="24"/>
        </w:rPr>
        <w:t>cestovni promet – povećanje 60.000 eura, aktivnost – prostorno uređenje i zaštita okoliša smanjenje 11.617 eura i kapitalni projekt – obnova kapitalnih objekata u vlasništvu općine smanjenje 80.000 eura</w:t>
      </w:r>
    </w:p>
    <w:p w14:paraId="0350BB70" w14:textId="77777777" w:rsidR="00FE78F0" w:rsidRDefault="00FE78F0" w:rsidP="00F638B8">
      <w:pPr>
        <w:pStyle w:val="Tijeloteksta"/>
        <w:spacing w:before="5"/>
      </w:pPr>
    </w:p>
    <w:p w14:paraId="10A59048" w14:textId="102C4355" w:rsidR="00FE78F0" w:rsidRPr="00916CD4" w:rsidRDefault="00FE78F0" w:rsidP="00916CD4">
      <w:pPr>
        <w:pStyle w:val="Naslov3"/>
        <w:tabs>
          <w:tab w:val="left" w:pos="1406"/>
        </w:tabs>
      </w:pPr>
      <w:r>
        <w:t>Program</w:t>
      </w:r>
      <w:r>
        <w:rPr>
          <w:spacing w:val="-5"/>
        </w:rPr>
        <w:t xml:space="preserve"> </w:t>
      </w:r>
      <w:r>
        <w:t>1007:</w:t>
      </w:r>
      <w:r>
        <w:rPr>
          <w:spacing w:val="-1"/>
        </w:rPr>
        <w:t xml:space="preserve"> Program socijalne zaštite</w:t>
      </w:r>
    </w:p>
    <w:p w14:paraId="05A17AF7" w14:textId="7C4EF28E" w:rsidR="00916CD4" w:rsidRDefault="00FE78F0" w:rsidP="00916CD4">
      <w:pPr>
        <w:spacing w:before="1"/>
        <w:ind w:left="116" w:right="412"/>
        <w:jc w:val="both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1007: program socijalne zaštite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iznosu od </w:t>
      </w:r>
      <w:r w:rsidR="00B3095A">
        <w:rPr>
          <w:b/>
          <w:sz w:val="24"/>
        </w:rPr>
        <w:t>2</w:t>
      </w:r>
      <w:r w:rsidR="00916CD4">
        <w:rPr>
          <w:b/>
          <w:sz w:val="24"/>
        </w:rPr>
        <w:t>45.404</w:t>
      </w:r>
      <w:r w:rsidR="00B3095A">
        <w:rPr>
          <w:b/>
          <w:sz w:val="24"/>
        </w:rPr>
        <w:t xml:space="preserve"> eura</w:t>
      </w:r>
      <w:r>
        <w:rPr>
          <w:b/>
          <w:sz w:val="24"/>
        </w:rPr>
        <w:t xml:space="preserve"> </w:t>
      </w:r>
      <w:r>
        <w:rPr>
          <w:sz w:val="24"/>
        </w:rPr>
        <w:t>što 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 </w:t>
      </w:r>
      <w:r w:rsidR="00916CD4">
        <w:rPr>
          <w:sz w:val="24"/>
        </w:rPr>
        <w:t>51.601</w:t>
      </w:r>
      <w:r w:rsidR="00B3095A">
        <w:rPr>
          <w:sz w:val="24"/>
        </w:rPr>
        <w:t xml:space="preserve"> eura</w:t>
      </w:r>
      <w:r>
        <w:rPr>
          <w:sz w:val="24"/>
        </w:rPr>
        <w:t xml:space="preserve"> manje u odnosu na izvorni plan, a </w:t>
      </w:r>
      <w:r w:rsidR="00916CD4">
        <w:rPr>
          <w:sz w:val="24"/>
        </w:rPr>
        <w:t xml:space="preserve">promjena se </w:t>
      </w:r>
      <w:r>
        <w:rPr>
          <w:sz w:val="24"/>
        </w:rPr>
        <w:t xml:space="preserve">odnosi 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aktivnost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pomoć obiteljima </w:t>
      </w:r>
      <w:r w:rsidR="00916CD4">
        <w:rPr>
          <w:sz w:val="24"/>
        </w:rPr>
        <w:t>povećanje 32.811 eura, tekući projekt</w:t>
      </w:r>
      <w:r w:rsidR="00980D4A">
        <w:rPr>
          <w:sz w:val="24"/>
        </w:rPr>
        <w:t>-Program Zaželi</w:t>
      </w:r>
      <w:r w:rsidR="00916CD4">
        <w:rPr>
          <w:sz w:val="24"/>
        </w:rPr>
        <w:t xml:space="preserve"> smanjenje 84.412 eura</w:t>
      </w:r>
    </w:p>
    <w:p w14:paraId="07037E1A" w14:textId="77777777" w:rsidR="00916CD4" w:rsidRDefault="00916CD4" w:rsidP="00916CD4">
      <w:pPr>
        <w:spacing w:before="1"/>
        <w:ind w:left="116" w:right="412"/>
        <w:jc w:val="both"/>
      </w:pPr>
    </w:p>
    <w:p w14:paraId="2548E823" w14:textId="64C7E9C4" w:rsidR="00FE78F0" w:rsidRPr="00916CD4" w:rsidRDefault="00916CD4" w:rsidP="00916CD4">
      <w:pPr>
        <w:spacing w:before="1"/>
        <w:ind w:left="116" w:right="412"/>
        <w:jc w:val="both"/>
        <w:rPr>
          <w:b/>
          <w:sz w:val="24"/>
          <w:szCs w:val="24"/>
        </w:rPr>
      </w:pPr>
      <w:r w:rsidRPr="00916CD4">
        <w:rPr>
          <w:b/>
        </w:rPr>
        <w:t xml:space="preserve">           </w:t>
      </w:r>
      <w:r w:rsidR="00FE78F0" w:rsidRPr="00916CD4">
        <w:rPr>
          <w:b/>
          <w:sz w:val="24"/>
          <w:szCs w:val="24"/>
        </w:rPr>
        <w:t>Program</w:t>
      </w:r>
      <w:r w:rsidR="00FE78F0" w:rsidRPr="00916CD4">
        <w:rPr>
          <w:b/>
          <w:spacing w:val="-5"/>
          <w:sz w:val="24"/>
          <w:szCs w:val="24"/>
        </w:rPr>
        <w:t xml:space="preserve"> </w:t>
      </w:r>
      <w:r w:rsidR="00FE78F0" w:rsidRPr="00916CD4">
        <w:rPr>
          <w:b/>
          <w:sz w:val="24"/>
          <w:szCs w:val="24"/>
        </w:rPr>
        <w:t>1008: Program potreba u kulturi</w:t>
      </w:r>
    </w:p>
    <w:p w14:paraId="78FE3EAF" w14:textId="7ADE8F9C" w:rsidR="00FE78F0" w:rsidRDefault="00FE78F0" w:rsidP="00FE78F0">
      <w:pPr>
        <w:pStyle w:val="Tijeloteksta"/>
        <w:spacing w:before="69"/>
        <w:ind w:right="830"/>
        <w:jc w:val="both"/>
      </w:pPr>
      <w:r>
        <w:t xml:space="preserve">Za provođenje </w:t>
      </w:r>
      <w:r>
        <w:rPr>
          <w:b/>
        </w:rPr>
        <w:t xml:space="preserve">Programa 1008: program potreba u kulturi </w:t>
      </w:r>
      <w:r>
        <w:t>planiraju se financijska</w:t>
      </w:r>
      <w:r>
        <w:rPr>
          <w:spacing w:val="1"/>
        </w:rPr>
        <w:t xml:space="preserve"> </w:t>
      </w:r>
      <w:r>
        <w:t xml:space="preserve">sredstva u iznosu od </w:t>
      </w:r>
      <w:r w:rsidR="00916CD4">
        <w:rPr>
          <w:b/>
        </w:rPr>
        <w:t>93.630</w:t>
      </w:r>
      <w:r w:rsidR="00034A85">
        <w:rPr>
          <w:b/>
        </w:rPr>
        <w:t xml:space="preserve"> eura</w:t>
      </w:r>
      <w:r>
        <w:rPr>
          <w:b/>
        </w:rPr>
        <w:t xml:space="preserve"> </w:t>
      </w:r>
      <w:r>
        <w:t xml:space="preserve">što je za </w:t>
      </w:r>
      <w:r w:rsidR="00034A85">
        <w:t>1</w:t>
      </w:r>
      <w:r w:rsidR="00916CD4">
        <w:t>7.573</w:t>
      </w:r>
      <w:r>
        <w:t xml:space="preserve"> </w:t>
      </w:r>
      <w:r w:rsidR="00034A85">
        <w:t xml:space="preserve">eura </w:t>
      </w:r>
      <w:r w:rsidR="00916CD4">
        <w:t>više</w:t>
      </w:r>
      <w:r>
        <w:t xml:space="preserve"> u odnosu na izvorni plan, a</w:t>
      </w:r>
      <w:r>
        <w:rPr>
          <w:spacing w:val="-57"/>
        </w:rPr>
        <w:t xml:space="preserve">  </w:t>
      </w:r>
      <w:r>
        <w:t xml:space="preserve"> promjena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aktivnost – knjižnica i </w:t>
      </w:r>
      <w:r w:rsidR="00034A85">
        <w:t>čitaonica</w:t>
      </w:r>
      <w:r>
        <w:t xml:space="preserve"> povećanje </w:t>
      </w:r>
      <w:r w:rsidR="00916CD4">
        <w:t>12.573</w:t>
      </w:r>
      <w:r w:rsidR="00034A85">
        <w:t xml:space="preserve"> eura</w:t>
      </w:r>
      <w:r w:rsidR="00916CD4">
        <w:t>,</w:t>
      </w:r>
      <w:r w:rsidR="00034A85">
        <w:rPr>
          <w:spacing w:val="-1"/>
        </w:rPr>
        <w:t xml:space="preserve"> </w:t>
      </w:r>
      <w:r>
        <w:t xml:space="preserve">aktivnost – sufinanciranje manifestacija povećanje </w:t>
      </w:r>
      <w:r w:rsidR="00034A85">
        <w:t>5.</w:t>
      </w:r>
      <w:r w:rsidR="00916CD4">
        <w:t>000</w:t>
      </w:r>
      <w:r w:rsidR="00034A85">
        <w:t xml:space="preserve"> eura</w:t>
      </w:r>
    </w:p>
    <w:p w14:paraId="5AFCDCC4" w14:textId="77777777" w:rsidR="00034A85" w:rsidRDefault="00034A85" w:rsidP="00FE78F0">
      <w:pPr>
        <w:pStyle w:val="Tijeloteksta"/>
        <w:spacing w:before="69"/>
        <w:ind w:right="830"/>
        <w:jc w:val="both"/>
      </w:pPr>
    </w:p>
    <w:p w14:paraId="0D8F3BC2" w14:textId="245927B4" w:rsidR="00034A85" w:rsidRPr="00916CD4" w:rsidRDefault="00034A85" w:rsidP="00916CD4">
      <w:pPr>
        <w:pStyle w:val="Naslov3"/>
        <w:tabs>
          <w:tab w:val="left" w:pos="1406"/>
        </w:tabs>
      </w:pPr>
      <w:r w:rsidRPr="00F80D3D">
        <w:t>Program</w:t>
      </w:r>
      <w:r w:rsidRPr="00F80D3D">
        <w:rPr>
          <w:spacing w:val="-5"/>
        </w:rPr>
        <w:t xml:space="preserve"> </w:t>
      </w:r>
      <w:r w:rsidRPr="00F80D3D">
        <w:t>10</w:t>
      </w:r>
      <w:r>
        <w:t>10</w:t>
      </w:r>
      <w:r w:rsidRPr="00F80D3D">
        <w:t>:</w:t>
      </w:r>
      <w:r>
        <w:t xml:space="preserve"> Program odgoja i obrazovanja</w:t>
      </w:r>
    </w:p>
    <w:p w14:paraId="7351D4C2" w14:textId="33610ADB" w:rsidR="00D67C0F" w:rsidRPr="00D67C0F" w:rsidRDefault="00034A85" w:rsidP="00D67C0F">
      <w:pPr>
        <w:pStyle w:val="Tijeloteksta"/>
        <w:spacing w:before="69"/>
        <w:ind w:right="830"/>
        <w:jc w:val="both"/>
      </w:pPr>
      <w:r>
        <w:t xml:space="preserve">Za provođenje </w:t>
      </w:r>
      <w:r>
        <w:rPr>
          <w:b/>
        </w:rPr>
        <w:t xml:space="preserve">Programa 1010: program odgoja i obrazovanja </w:t>
      </w:r>
      <w:r>
        <w:t>planiraju se financijska</w:t>
      </w:r>
      <w:r>
        <w:rPr>
          <w:spacing w:val="1"/>
        </w:rPr>
        <w:t xml:space="preserve"> </w:t>
      </w:r>
      <w:r>
        <w:t xml:space="preserve">sredstva u iznosu od </w:t>
      </w:r>
      <w:r w:rsidR="00916CD4">
        <w:rPr>
          <w:b/>
        </w:rPr>
        <w:t>1.222.241</w:t>
      </w:r>
      <w:r>
        <w:rPr>
          <w:b/>
        </w:rPr>
        <w:t xml:space="preserve"> eura </w:t>
      </w:r>
      <w:r>
        <w:t xml:space="preserve">što je za </w:t>
      </w:r>
      <w:r w:rsidR="00916CD4">
        <w:t>475.770</w:t>
      </w:r>
      <w:r>
        <w:t xml:space="preserve"> eura više u odnosu na izvorni plan, a</w:t>
      </w:r>
      <w:r>
        <w:rPr>
          <w:spacing w:val="-57"/>
        </w:rPr>
        <w:t xml:space="preserve">  </w:t>
      </w:r>
      <w:r>
        <w:t xml:space="preserve"> promjena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aktivnost – </w:t>
      </w:r>
      <w:r w:rsidR="006F139F">
        <w:t>mala škola</w:t>
      </w:r>
      <w:r>
        <w:t xml:space="preserve"> povećanje </w:t>
      </w:r>
      <w:r w:rsidR="00916CD4">
        <w:t>770</w:t>
      </w:r>
      <w:r>
        <w:t xml:space="preserve"> eura</w:t>
      </w:r>
      <w:r w:rsidR="00916CD4">
        <w:t>,</w:t>
      </w:r>
      <w:r w:rsidR="006F139F">
        <w:rPr>
          <w:spacing w:val="-1"/>
        </w:rPr>
        <w:t xml:space="preserve"> </w:t>
      </w:r>
      <w:r>
        <w:t xml:space="preserve">kapitalni projekt – </w:t>
      </w:r>
      <w:r w:rsidR="006F139F">
        <w:t>izgradnja dječjeg vrtića</w:t>
      </w:r>
      <w:r>
        <w:t xml:space="preserve"> </w:t>
      </w:r>
      <w:r w:rsidR="006F139F">
        <w:t>povećanje</w:t>
      </w:r>
      <w:r>
        <w:t xml:space="preserve"> </w:t>
      </w:r>
      <w:r w:rsidR="00916CD4">
        <w:t>475.000</w:t>
      </w:r>
      <w:r>
        <w:t xml:space="preserve"> eura </w:t>
      </w:r>
      <w:r w:rsidR="00FE78F0">
        <w:rPr>
          <w:b/>
        </w:rPr>
        <w:t xml:space="preserve">                                                                                            </w:t>
      </w:r>
    </w:p>
    <w:p w14:paraId="4CB7B3B6" w14:textId="07D544DF" w:rsidR="00FE78F0" w:rsidRDefault="00FE78F0" w:rsidP="00D67C0F">
      <w:pPr>
        <w:spacing w:before="212"/>
        <w:ind w:right="1067"/>
        <w:rPr>
          <w:b/>
          <w:spacing w:val="-57"/>
          <w:sz w:val="24"/>
        </w:rPr>
      </w:pPr>
      <w:r>
        <w:rPr>
          <w:b/>
          <w:sz w:val="24"/>
        </w:rPr>
        <w:t xml:space="preserve">        </w:t>
      </w:r>
      <w:r w:rsidR="00D67C0F">
        <w:rPr>
          <w:b/>
          <w:sz w:val="24"/>
        </w:rPr>
        <w:t xml:space="preserve">         </w:t>
      </w:r>
      <w:r w:rsidR="00915C87">
        <w:rPr>
          <w:b/>
          <w:sz w:val="24"/>
        </w:rPr>
        <w:t xml:space="preserve"> </w:t>
      </w:r>
      <w:r w:rsidR="00D67C0F">
        <w:rPr>
          <w:b/>
          <w:sz w:val="24"/>
        </w:rPr>
        <w:t xml:space="preserve">                                                                     </w:t>
      </w:r>
      <w:r>
        <w:rPr>
          <w:b/>
          <w:sz w:val="24"/>
        </w:rPr>
        <w:t>Općinski načelnik</w:t>
      </w:r>
      <w:r>
        <w:rPr>
          <w:b/>
          <w:spacing w:val="-57"/>
          <w:sz w:val="24"/>
        </w:rPr>
        <w:t xml:space="preserve"> </w:t>
      </w:r>
    </w:p>
    <w:p w14:paraId="3E763BF0" w14:textId="1148DFAF" w:rsidR="00FE78F0" w:rsidRDefault="00FE78F0" w:rsidP="00D67C0F">
      <w:pPr>
        <w:spacing w:before="212"/>
        <w:ind w:right="1067"/>
        <w:rPr>
          <w:sz w:val="26"/>
        </w:rPr>
      </w:pPr>
      <w:r>
        <w:rPr>
          <w:b/>
          <w:sz w:val="24"/>
        </w:rPr>
        <w:t xml:space="preserve">                                                                                       Stjepan Ivoš, dipl.</w:t>
      </w:r>
      <w:r w:rsidR="009C23A5">
        <w:rPr>
          <w:b/>
          <w:sz w:val="24"/>
        </w:rPr>
        <w:t xml:space="preserve"> </w:t>
      </w:r>
      <w:r>
        <w:rPr>
          <w:b/>
          <w:sz w:val="24"/>
        </w:rPr>
        <w:t>ing.</w:t>
      </w:r>
      <w:r w:rsidR="009C23A5">
        <w:rPr>
          <w:b/>
          <w:sz w:val="24"/>
        </w:rPr>
        <w:t xml:space="preserve"> </w:t>
      </w:r>
      <w:proofErr w:type="spellStart"/>
      <w:r w:rsidR="009C23A5">
        <w:rPr>
          <w:b/>
          <w:sz w:val="24"/>
        </w:rPr>
        <w:t>p</w:t>
      </w:r>
      <w:r>
        <w:rPr>
          <w:b/>
          <w:sz w:val="24"/>
        </w:rPr>
        <w:t>rom</w:t>
      </w:r>
      <w:proofErr w:type="spellEnd"/>
      <w:r w:rsidR="009C23A5">
        <w:rPr>
          <w:b/>
          <w:sz w:val="24"/>
        </w:rPr>
        <w:t>.</w:t>
      </w:r>
      <w:r w:rsidR="00915C87">
        <w:rPr>
          <w:b/>
          <w:sz w:val="24"/>
        </w:rPr>
        <w:t>,v.r.</w:t>
      </w:r>
    </w:p>
    <w:p w14:paraId="2433D11D" w14:textId="122AD5A0" w:rsidR="00874933" w:rsidRDefault="00874933" w:rsidP="009400B9">
      <w:pPr>
        <w:pStyle w:val="Tijeloteksta"/>
        <w:spacing w:before="4"/>
        <w:rPr>
          <w:sz w:val="26"/>
        </w:rPr>
      </w:pPr>
    </w:p>
    <w:sectPr w:rsidR="00874933">
      <w:footerReference w:type="default" r:id="rId14"/>
      <w:pgSz w:w="11910" w:h="16840"/>
      <w:pgMar w:top="1320" w:right="84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DCCB" w14:textId="77777777" w:rsidR="00383812" w:rsidRDefault="00383812">
      <w:r>
        <w:separator/>
      </w:r>
    </w:p>
  </w:endnote>
  <w:endnote w:type="continuationSeparator" w:id="0">
    <w:p w14:paraId="44A42BD8" w14:textId="77777777" w:rsidR="00383812" w:rsidRDefault="0038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25BE" w14:textId="77777777" w:rsidR="009B4052" w:rsidRDefault="009B40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2938709"/>
      <w:docPartObj>
        <w:docPartGallery w:val="Page Numbers (Bottom of Page)"/>
        <w:docPartUnique/>
      </w:docPartObj>
    </w:sdtPr>
    <w:sdtEndPr/>
    <w:sdtContent>
      <w:p w14:paraId="755E1A14" w14:textId="62E0E389" w:rsidR="008D608A" w:rsidRDefault="008D608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0B676" w14:textId="180E3D9B" w:rsidR="009B4052" w:rsidRDefault="009B40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9684" w14:textId="77777777" w:rsidR="009B4052" w:rsidRDefault="009B405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132256"/>
      <w:docPartObj>
        <w:docPartGallery w:val="Page Numbers (Bottom of Page)"/>
        <w:docPartUnique/>
      </w:docPartObj>
    </w:sdtPr>
    <w:sdtEndPr/>
    <w:sdtContent>
      <w:p w14:paraId="614A516C" w14:textId="4873D8F3" w:rsidR="009A15F3" w:rsidRDefault="009A15F3">
        <w:pPr>
          <w:pStyle w:val="Podnoje"/>
          <w:jc w:val="center"/>
        </w:pPr>
        <w:r>
          <w:t>4</w:t>
        </w:r>
      </w:p>
    </w:sdtContent>
  </w:sdt>
  <w:p w14:paraId="5CDCAD88" w14:textId="67D87552" w:rsidR="00E21AF5" w:rsidRDefault="00E21AF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A843" w14:textId="77777777" w:rsidR="00383812" w:rsidRDefault="00383812">
      <w:r>
        <w:separator/>
      </w:r>
    </w:p>
  </w:footnote>
  <w:footnote w:type="continuationSeparator" w:id="0">
    <w:p w14:paraId="55FAFB3C" w14:textId="77777777" w:rsidR="00383812" w:rsidRDefault="0038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53F9" w14:textId="77777777" w:rsidR="009B4052" w:rsidRDefault="009B40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C7B7" w14:textId="77777777" w:rsidR="009B4052" w:rsidRDefault="009B40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A32F5" w14:textId="77777777" w:rsidR="009B4052" w:rsidRDefault="009B40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70BA"/>
    <w:multiLevelType w:val="hybridMultilevel"/>
    <w:tmpl w:val="CF8265E8"/>
    <w:lvl w:ilvl="0" w:tplc="D17E49B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0A8057E">
      <w:numFmt w:val="bullet"/>
      <w:lvlText w:val="•"/>
      <w:lvlJc w:val="left"/>
      <w:pPr>
        <w:ind w:left="1732" w:hanging="360"/>
      </w:pPr>
      <w:rPr>
        <w:rFonts w:hint="default"/>
        <w:lang w:val="hr-HR" w:eastAsia="en-US" w:bidi="ar-SA"/>
      </w:rPr>
    </w:lvl>
    <w:lvl w:ilvl="2" w:tplc="EAD0D2E6">
      <w:numFmt w:val="bullet"/>
      <w:lvlText w:val="•"/>
      <w:lvlJc w:val="left"/>
      <w:pPr>
        <w:ind w:left="2625" w:hanging="360"/>
      </w:pPr>
      <w:rPr>
        <w:rFonts w:hint="default"/>
        <w:lang w:val="hr-HR" w:eastAsia="en-US" w:bidi="ar-SA"/>
      </w:rPr>
    </w:lvl>
    <w:lvl w:ilvl="3" w:tplc="6F9C55CE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4" w:tplc="42B0EBF0">
      <w:numFmt w:val="bullet"/>
      <w:lvlText w:val="•"/>
      <w:lvlJc w:val="left"/>
      <w:pPr>
        <w:ind w:left="4410" w:hanging="360"/>
      </w:pPr>
      <w:rPr>
        <w:rFonts w:hint="default"/>
        <w:lang w:val="hr-HR" w:eastAsia="en-US" w:bidi="ar-SA"/>
      </w:rPr>
    </w:lvl>
    <w:lvl w:ilvl="5" w:tplc="1B8E7D2C">
      <w:numFmt w:val="bullet"/>
      <w:lvlText w:val="•"/>
      <w:lvlJc w:val="left"/>
      <w:pPr>
        <w:ind w:left="5303" w:hanging="360"/>
      </w:pPr>
      <w:rPr>
        <w:rFonts w:hint="default"/>
        <w:lang w:val="hr-HR" w:eastAsia="en-US" w:bidi="ar-SA"/>
      </w:rPr>
    </w:lvl>
    <w:lvl w:ilvl="6" w:tplc="A7E0D618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03ECBF56">
      <w:numFmt w:val="bullet"/>
      <w:lvlText w:val="•"/>
      <w:lvlJc w:val="left"/>
      <w:pPr>
        <w:ind w:left="7088" w:hanging="360"/>
      </w:pPr>
      <w:rPr>
        <w:rFonts w:hint="default"/>
        <w:lang w:val="hr-HR" w:eastAsia="en-US" w:bidi="ar-SA"/>
      </w:rPr>
    </w:lvl>
    <w:lvl w:ilvl="8" w:tplc="EDC64B8A">
      <w:numFmt w:val="bullet"/>
      <w:lvlText w:val="•"/>
      <w:lvlJc w:val="left"/>
      <w:pPr>
        <w:ind w:left="798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3C10B2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13414EE4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" w15:restartNumberingAfterBreak="0">
    <w:nsid w:val="13A137F1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14AC3745"/>
    <w:multiLevelType w:val="multilevel"/>
    <w:tmpl w:val="1EEED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800"/>
      </w:pPr>
      <w:rPr>
        <w:rFonts w:hint="default"/>
      </w:rPr>
    </w:lvl>
  </w:abstractNum>
  <w:abstractNum w:abstractNumId="5" w15:restartNumberingAfterBreak="0">
    <w:nsid w:val="15675316"/>
    <w:multiLevelType w:val="multilevel"/>
    <w:tmpl w:val="6E22A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6" w15:restartNumberingAfterBreak="0">
    <w:nsid w:val="1C872A4B"/>
    <w:multiLevelType w:val="multilevel"/>
    <w:tmpl w:val="88EC51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7" w15:restartNumberingAfterBreak="0">
    <w:nsid w:val="2BCC7CE3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8" w15:restartNumberingAfterBreak="0">
    <w:nsid w:val="2FF17B3B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9" w15:restartNumberingAfterBreak="0">
    <w:nsid w:val="320D4F33"/>
    <w:multiLevelType w:val="multilevel"/>
    <w:tmpl w:val="3782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0" w15:restartNumberingAfterBreak="0">
    <w:nsid w:val="3C8C0F17"/>
    <w:multiLevelType w:val="hybridMultilevel"/>
    <w:tmpl w:val="E37CCDB0"/>
    <w:lvl w:ilvl="0" w:tplc="54969906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5" w:hanging="360"/>
      </w:pPr>
    </w:lvl>
    <w:lvl w:ilvl="2" w:tplc="041A001B" w:tentative="1">
      <w:start w:val="1"/>
      <w:numFmt w:val="lowerRoman"/>
      <w:lvlText w:val="%3."/>
      <w:lvlJc w:val="right"/>
      <w:pPr>
        <w:ind w:left="2275" w:hanging="180"/>
      </w:pPr>
    </w:lvl>
    <w:lvl w:ilvl="3" w:tplc="041A000F" w:tentative="1">
      <w:start w:val="1"/>
      <w:numFmt w:val="decimal"/>
      <w:lvlText w:val="%4."/>
      <w:lvlJc w:val="left"/>
      <w:pPr>
        <w:ind w:left="2995" w:hanging="360"/>
      </w:pPr>
    </w:lvl>
    <w:lvl w:ilvl="4" w:tplc="041A0019" w:tentative="1">
      <w:start w:val="1"/>
      <w:numFmt w:val="lowerLetter"/>
      <w:lvlText w:val="%5."/>
      <w:lvlJc w:val="left"/>
      <w:pPr>
        <w:ind w:left="3715" w:hanging="360"/>
      </w:pPr>
    </w:lvl>
    <w:lvl w:ilvl="5" w:tplc="041A001B" w:tentative="1">
      <w:start w:val="1"/>
      <w:numFmt w:val="lowerRoman"/>
      <w:lvlText w:val="%6."/>
      <w:lvlJc w:val="right"/>
      <w:pPr>
        <w:ind w:left="4435" w:hanging="180"/>
      </w:pPr>
    </w:lvl>
    <w:lvl w:ilvl="6" w:tplc="041A000F" w:tentative="1">
      <w:start w:val="1"/>
      <w:numFmt w:val="decimal"/>
      <w:lvlText w:val="%7."/>
      <w:lvlJc w:val="left"/>
      <w:pPr>
        <w:ind w:left="5155" w:hanging="360"/>
      </w:pPr>
    </w:lvl>
    <w:lvl w:ilvl="7" w:tplc="041A0019" w:tentative="1">
      <w:start w:val="1"/>
      <w:numFmt w:val="lowerLetter"/>
      <w:lvlText w:val="%8."/>
      <w:lvlJc w:val="left"/>
      <w:pPr>
        <w:ind w:left="5875" w:hanging="360"/>
      </w:pPr>
    </w:lvl>
    <w:lvl w:ilvl="8" w:tplc="041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CF54728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2" w15:restartNumberingAfterBreak="0">
    <w:nsid w:val="41AE6BE0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3" w15:restartNumberingAfterBreak="0">
    <w:nsid w:val="457A11FB"/>
    <w:multiLevelType w:val="hybridMultilevel"/>
    <w:tmpl w:val="11821A0A"/>
    <w:lvl w:ilvl="0" w:tplc="FFFFFFF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4D3E7E69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5AE26ABC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6" w15:restartNumberingAfterBreak="0">
    <w:nsid w:val="605266B8"/>
    <w:multiLevelType w:val="multilevel"/>
    <w:tmpl w:val="E4D423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7" w15:restartNumberingAfterBreak="0">
    <w:nsid w:val="6073706C"/>
    <w:multiLevelType w:val="hybridMultilevel"/>
    <w:tmpl w:val="E2D6C6D2"/>
    <w:lvl w:ilvl="0" w:tplc="A2426BF4">
      <w:start w:val="1"/>
      <w:numFmt w:val="upperLetter"/>
      <w:lvlText w:val="%1."/>
      <w:lvlJc w:val="left"/>
      <w:pPr>
        <w:ind w:left="1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5" w:hanging="360"/>
      </w:pPr>
    </w:lvl>
    <w:lvl w:ilvl="2" w:tplc="041A001B" w:tentative="1">
      <w:start w:val="1"/>
      <w:numFmt w:val="lowerRoman"/>
      <w:lvlText w:val="%3."/>
      <w:lvlJc w:val="right"/>
      <w:pPr>
        <w:ind w:left="2635" w:hanging="180"/>
      </w:pPr>
    </w:lvl>
    <w:lvl w:ilvl="3" w:tplc="041A000F" w:tentative="1">
      <w:start w:val="1"/>
      <w:numFmt w:val="decimal"/>
      <w:lvlText w:val="%4."/>
      <w:lvlJc w:val="left"/>
      <w:pPr>
        <w:ind w:left="3355" w:hanging="360"/>
      </w:pPr>
    </w:lvl>
    <w:lvl w:ilvl="4" w:tplc="041A0019" w:tentative="1">
      <w:start w:val="1"/>
      <w:numFmt w:val="lowerLetter"/>
      <w:lvlText w:val="%5."/>
      <w:lvlJc w:val="left"/>
      <w:pPr>
        <w:ind w:left="4075" w:hanging="360"/>
      </w:pPr>
    </w:lvl>
    <w:lvl w:ilvl="5" w:tplc="041A001B" w:tentative="1">
      <w:start w:val="1"/>
      <w:numFmt w:val="lowerRoman"/>
      <w:lvlText w:val="%6."/>
      <w:lvlJc w:val="right"/>
      <w:pPr>
        <w:ind w:left="4795" w:hanging="180"/>
      </w:pPr>
    </w:lvl>
    <w:lvl w:ilvl="6" w:tplc="041A000F" w:tentative="1">
      <w:start w:val="1"/>
      <w:numFmt w:val="decimal"/>
      <w:lvlText w:val="%7."/>
      <w:lvlJc w:val="left"/>
      <w:pPr>
        <w:ind w:left="5515" w:hanging="360"/>
      </w:pPr>
    </w:lvl>
    <w:lvl w:ilvl="7" w:tplc="041A0019" w:tentative="1">
      <w:start w:val="1"/>
      <w:numFmt w:val="lowerLetter"/>
      <w:lvlText w:val="%8."/>
      <w:lvlJc w:val="left"/>
      <w:pPr>
        <w:ind w:left="6235" w:hanging="360"/>
      </w:pPr>
    </w:lvl>
    <w:lvl w:ilvl="8" w:tplc="041A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6222030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240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9" w15:restartNumberingAfterBreak="0">
    <w:nsid w:val="65E310A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0" w15:restartNumberingAfterBreak="0">
    <w:nsid w:val="6D4F3560"/>
    <w:multiLevelType w:val="hybridMultilevel"/>
    <w:tmpl w:val="381A9206"/>
    <w:lvl w:ilvl="0" w:tplc="5A54DF0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35" w:hanging="360"/>
      </w:pPr>
    </w:lvl>
    <w:lvl w:ilvl="2" w:tplc="041A001B" w:tentative="1">
      <w:start w:val="1"/>
      <w:numFmt w:val="lowerRoman"/>
      <w:lvlText w:val="%3."/>
      <w:lvlJc w:val="right"/>
      <w:pPr>
        <w:ind w:left="2455" w:hanging="180"/>
      </w:pPr>
    </w:lvl>
    <w:lvl w:ilvl="3" w:tplc="041A000F" w:tentative="1">
      <w:start w:val="1"/>
      <w:numFmt w:val="decimal"/>
      <w:lvlText w:val="%4."/>
      <w:lvlJc w:val="left"/>
      <w:pPr>
        <w:ind w:left="3175" w:hanging="360"/>
      </w:pPr>
    </w:lvl>
    <w:lvl w:ilvl="4" w:tplc="041A0019" w:tentative="1">
      <w:start w:val="1"/>
      <w:numFmt w:val="lowerLetter"/>
      <w:lvlText w:val="%5."/>
      <w:lvlJc w:val="left"/>
      <w:pPr>
        <w:ind w:left="3895" w:hanging="360"/>
      </w:pPr>
    </w:lvl>
    <w:lvl w:ilvl="5" w:tplc="041A001B" w:tentative="1">
      <w:start w:val="1"/>
      <w:numFmt w:val="lowerRoman"/>
      <w:lvlText w:val="%6."/>
      <w:lvlJc w:val="right"/>
      <w:pPr>
        <w:ind w:left="4615" w:hanging="180"/>
      </w:pPr>
    </w:lvl>
    <w:lvl w:ilvl="6" w:tplc="041A000F" w:tentative="1">
      <w:start w:val="1"/>
      <w:numFmt w:val="decimal"/>
      <w:lvlText w:val="%7."/>
      <w:lvlJc w:val="left"/>
      <w:pPr>
        <w:ind w:left="5335" w:hanging="360"/>
      </w:pPr>
    </w:lvl>
    <w:lvl w:ilvl="7" w:tplc="041A0019" w:tentative="1">
      <w:start w:val="1"/>
      <w:numFmt w:val="lowerLetter"/>
      <w:lvlText w:val="%8."/>
      <w:lvlJc w:val="left"/>
      <w:pPr>
        <w:ind w:left="6055" w:hanging="360"/>
      </w:pPr>
    </w:lvl>
    <w:lvl w:ilvl="8" w:tplc="0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D5D5D52"/>
    <w:multiLevelType w:val="multilevel"/>
    <w:tmpl w:val="D44E693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48"/>
      <w:numFmt w:val="decimal"/>
      <w:lvlText w:val="%1.%2"/>
      <w:lvlJc w:val="left"/>
      <w:pPr>
        <w:ind w:left="1018" w:hanging="960"/>
      </w:pPr>
      <w:rPr>
        <w:rFonts w:hint="default"/>
      </w:rPr>
    </w:lvl>
    <w:lvl w:ilvl="2">
      <w:start w:val="602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22" w15:restartNumberingAfterBreak="0">
    <w:nsid w:val="6D74579D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3" w15:restartNumberingAfterBreak="0">
    <w:nsid w:val="6DED644B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4" w15:restartNumberingAfterBreak="0">
    <w:nsid w:val="6F137DE6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77C9273A"/>
    <w:multiLevelType w:val="multilevel"/>
    <w:tmpl w:val="1494C2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6" w15:restartNumberingAfterBreak="0">
    <w:nsid w:val="79B8523E"/>
    <w:multiLevelType w:val="hybridMultilevel"/>
    <w:tmpl w:val="A7169104"/>
    <w:lvl w:ilvl="0" w:tplc="3B906F78">
      <w:start w:val="1"/>
      <w:numFmt w:val="upperLetter"/>
      <w:lvlText w:val="%1."/>
      <w:lvlJc w:val="left"/>
      <w:pPr>
        <w:ind w:left="8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5" w:hanging="360"/>
      </w:pPr>
    </w:lvl>
    <w:lvl w:ilvl="2" w:tplc="041A001B" w:tentative="1">
      <w:start w:val="1"/>
      <w:numFmt w:val="lowerRoman"/>
      <w:lvlText w:val="%3."/>
      <w:lvlJc w:val="right"/>
      <w:pPr>
        <w:ind w:left="2275" w:hanging="180"/>
      </w:pPr>
    </w:lvl>
    <w:lvl w:ilvl="3" w:tplc="041A000F" w:tentative="1">
      <w:start w:val="1"/>
      <w:numFmt w:val="decimal"/>
      <w:lvlText w:val="%4."/>
      <w:lvlJc w:val="left"/>
      <w:pPr>
        <w:ind w:left="2995" w:hanging="360"/>
      </w:pPr>
    </w:lvl>
    <w:lvl w:ilvl="4" w:tplc="041A0019" w:tentative="1">
      <w:start w:val="1"/>
      <w:numFmt w:val="lowerLetter"/>
      <w:lvlText w:val="%5."/>
      <w:lvlJc w:val="left"/>
      <w:pPr>
        <w:ind w:left="3715" w:hanging="360"/>
      </w:pPr>
    </w:lvl>
    <w:lvl w:ilvl="5" w:tplc="041A001B" w:tentative="1">
      <w:start w:val="1"/>
      <w:numFmt w:val="lowerRoman"/>
      <w:lvlText w:val="%6."/>
      <w:lvlJc w:val="right"/>
      <w:pPr>
        <w:ind w:left="4435" w:hanging="180"/>
      </w:pPr>
    </w:lvl>
    <w:lvl w:ilvl="6" w:tplc="041A000F" w:tentative="1">
      <w:start w:val="1"/>
      <w:numFmt w:val="decimal"/>
      <w:lvlText w:val="%7."/>
      <w:lvlJc w:val="left"/>
      <w:pPr>
        <w:ind w:left="5155" w:hanging="360"/>
      </w:pPr>
    </w:lvl>
    <w:lvl w:ilvl="7" w:tplc="041A0019" w:tentative="1">
      <w:start w:val="1"/>
      <w:numFmt w:val="lowerLetter"/>
      <w:lvlText w:val="%8."/>
      <w:lvlJc w:val="left"/>
      <w:pPr>
        <w:ind w:left="5875" w:hanging="360"/>
      </w:pPr>
    </w:lvl>
    <w:lvl w:ilvl="8" w:tplc="041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7A282FFE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963147576">
    <w:abstractNumId w:val="0"/>
  </w:num>
  <w:num w:numId="2" w16cid:durableId="906918283">
    <w:abstractNumId w:val="8"/>
  </w:num>
  <w:num w:numId="3" w16cid:durableId="1057511421">
    <w:abstractNumId w:val="18"/>
  </w:num>
  <w:num w:numId="4" w16cid:durableId="1595939547">
    <w:abstractNumId w:val="7"/>
  </w:num>
  <w:num w:numId="5" w16cid:durableId="861670106">
    <w:abstractNumId w:val="22"/>
  </w:num>
  <w:num w:numId="6" w16cid:durableId="1130517468">
    <w:abstractNumId w:val="19"/>
  </w:num>
  <w:num w:numId="7" w16cid:durableId="157304926">
    <w:abstractNumId w:val="23"/>
  </w:num>
  <w:num w:numId="8" w16cid:durableId="1316227906">
    <w:abstractNumId w:val="3"/>
  </w:num>
  <w:num w:numId="9" w16cid:durableId="827787673">
    <w:abstractNumId w:val="27"/>
  </w:num>
  <w:num w:numId="10" w16cid:durableId="1379891634">
    <w:abstractNumId w:val="14"/>
  </w:num>
  <w:num w:numId="11" w16cid:durableId="1616788427">
    <w:abstractNumId w:val="1"/>
  </w:num>
  <w:num w:numId="12" w16cid:durableId="132646785">
    <w:abstractNumId w:val="11"/>
  </w:num>
  <w:num w:numId="13" w16cid:durableId="1248077134">
    <w:abstractNumId w:val="6"/>
  </w:num>
  <w:num w:numId="14" w16cid:durableId="381439259">
    <w:abstractNumId w:val="15"/>
  </w:num>
  <w:num w:numId="15" w16cid:durableId="727461823">
    <w:abstractNumId w:val="24"/>
  </w:num>
  <w:num w:numId="16" w16cid:durableId="1508396926">
    <w:abstractNumId w:val="12"/>
  </w:num>
  <w:num w:numId="17" w16cid:durableId="431361976">
    <w:abstractNumId w:val="4"/>
  </w:num>
  <w:num w:numId="18" w16cid:durableId="1855537253">
    <w:abstractNumId w:val="5"/>
  </w:num>
  <w:num w:numId="19" w16cid:durableId="3019965">
    <w:abstractNumId w:val="16"/>
  </w:num>
  <w:num w:numId="20" w16cid:durableId="367802323">
    <w:abstractNumId w:val="25"/>
  </w:num>
  <w:num w:numId="21" w16cid:durableId="170682340">
    <w:abstractNumId w:val="9"/>
  </w:num>
  <w:num w:numId="22" w16cid:durableId="1276710520">
    <w:abstractNumId w:val="21"/>
  </w:num>
  <w:num w:numId="23" w16cid:durableId="1159611968">
    <w:abstractNumId w:val="26"/>
  </w:num>
  <w:num w:numId="24" w16cid:durableId="435518240">
    <w:abstractNumId w:val="10"/>
  </w:num>
  <w:num w:numId="25" w16cid:durableId="653217526">
    <w:abstractNumId w:val="17"/>
  </w:num>
  <w:num w:numId="26" w16cid:durableId="305747373">
    <w:abstractNumId w:val="13"/>
  </w:num>
  <w:num w:numId="27" w16cid:durableId="1885824271">
    <w:abstractNumId w:val="20"/>
  </w:num>
  <w:num w:numId="28" w16cid:durableId="207585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3"/>
    <w:rsid w:val="000159D3"/>
    <w:rsid w:val="000313C6"/>
    <w:rsid w:val="00034A85"/>
    <w:rsid w:val="000B15C6"/>
    <w:rsid w:val="000E2112"/>
    <w:rsid w:val="000E6D19"/>
    <w:rsid w:val="001001B9"/>
    <w:rsid w:val="001335FD"/>
    <w:rsid w:val="0015059C"/>
    <w:rsid w:val="00164E69"/>
    <w:rsid w:val="0016625A"/>
    <w:rsid w:val="001B6DEF"/>
    <w:rsid w:val="001C7A52"/>
    <w:rsid w:val="00206B9C"/>
    <w:rsid w:val="00244F4D"/>
    <w:rsid w:val="00246A29"/>
    <w:rsid w:val="00253F5F"/>
    <w:rsid w:val="00294BB7"/>
    <w:rsid w:val="002C14D3"/>
    <w:rsid w:val="002C5E68"/>
    <w:rsid w:val="002D6A00"/>
    <w:rsid w:val="00366B3A"/>
    <w:rsid w:val="00383812"/>
    <w:rsid w:val="00392990"/>
    <w:rsid w:val="00392D9F"/>
    <w:rsid w:val="003C6672"/>
    <w:rsid w:val="003D72C2"/>
    <w:rsid w:val="003E5AED"/>
    <w:rsid w:val="00434850"/>
    <w:rsid w:val="00443BD6"/>
    <w:rsid w:val="004538BD"/>
    <w:rsid w:val="00496D82"/>
    <w:rsid w:val="004A6915"/>
    <w:rsid w:val="004B1539"/>
    <w:rsid w:val="004E2236"/>
    <w:rsid w:val="004E61C1"/>
    <w:rsid w:val="004F22C1"/>
    <w:rsid w:val="00503894"/>
    <w:rsid w:val="00506E99"/>
    <w:rsid w:val="00511686"/>
    <w:rsid w:val="00520320"/>
    <w:rsid w:val="0053771E"/>
    <w:rsid w:val="0055393B"/>
    <w:rsid w:val="005713A3"/>
    <w:rsid w:val="00597F1A"/>
    <w:rsid w:val="005C7642"/>
    <w:rsid w:val="005D2CE2"/>
    <w:rsid w:val="005D79E6"/>
    <w:rsid w:val="006123CD"/>
    <w:rsid w:val="00655411"/>
    <w:rsid w:val="00676239"/>
    <w:rsid w:val="006D098B"/>
    <w:rsid w:val="006F139F"/>
    <w:rsid w:val="007276CF"/>
    <w:rsid w:val="00773C1F"/>
    <w:rsid w:val="00774E1C"/>
    <w:rsid w:val="007819CF"/>
    <w:rsid w:val="00796378"/>
    <w:rsid w:val="007A7D6A"/>
    <w:rsid w:val="007E0B35"/>
    <w:rsid w:val="007F49ED"/>
    <w:rsid w:val="008020DD"/>
    <w:rsid w:val="00874933"/>
    <w:rsid w:val="008C3BF6"/>
    <w:rsid w:val="008D608A"/>
    <w:rsid w:val="008E7886"/>
    <w:rsid w:val="008F0526"/>
    <w:rsid w:val="008F5D0F"/>
    <w:rsid w:val="00915C87"/>
    <w:rsid w:val="00916CD4"/>
    <w:rsid w:val="009264E9"/>
    <w:rsid w:val="009400B9"/>
    <w:rsid w:val="00962196"/>
    <w:rsid w:val="00980D4A"/>
    <w:rsid w:val="0099453D"/>
    <w:rsid w:val="009A15F3"/>
    <w:rsid w:val="009B4052"/>
    <w:rsid w:val="009C23A5"/>
    <w:rsid w:val="009C68CB"/>
    <w:rsid w:val="009F6FC6"/>
    <w:rsid w:val="00A47D29"/>
    <w:rsid w:val="00A97381"/>
    <w:rsid w:val="00AB3F11"/>
    <w:rsid w:val="00AC57D5"/>
    <w:rsid w:val="00B05EAE"/>
    <w:rsid w:val="00B30141"/>
    <w:rsid w:val="00B3095A"/>
    <w:rsid w:val="00B34A3D"/>
    <w:rsid w:val="00B537A6"/>
    <w:rsid w:val="00BB2086"/>
    <w:rsid w:val="00BD1359"/>
    <w:rsid w:val="00BD3D8D"/>
    <w:rsid w:val="00C16627"/>
    <w:rsid w:val="00C45CDC"/>
    <w:rsid w:val="00C54BA6"/>
    <w:rsid w:val="00C64DAC"/>
    <w:rsid w:val="00C6609F"/>
    <w:rsid w:val="00C779BA"/>
    <w:rsid w:val="00C877B3"/>
    <w:rsid w:val="00C93EFF"/>
    <w:rsid w:val="00C95293"/>
    <w:rsid w:val="00D01780"/>
    <w:rsid w:val="00D069E3"/>
    <w:rsid w:val="00D3127E"/>
    <w:rsid w:val="00D423D5"/>
    <w:rsid w:val="00D6758C"/>
    <w:rsid w:val="00D67C0F"/>
    <w:rsid w:val="00D84674"/>
    <w:rsid w:val="00D85EBA"/>
    <w:rsid w:val="00D9536B"/>
    <w:rsid w:val="00DE32D1"/>
    <w:rsid w:val="00DE5AA2"/>
    <w:rsid w:val="00DE5C32"/>
    <w:rsid w:val="00DF1A0B"/>
    <w:rsid w:val="00E03F6D"/>
    <w:rsid w:val="00E21AF5"/>
    <w:rsid w:val="00E7509B"/>
    <w:rsid w:val="00E90C77"/>
    <w:rsid w:val="00EA21B5"/>
    <w:rsid w:val="00EB2637"/>
    <w:rsid w:val="00EF2D63"/>
    <w:rsid w:val="00EF776C"/>
    <w:rsid w:val="00EF7DB1"/>
    <w:rsid w:val="00F41F24"/>
    <w:rsid w:val="00F638B8"/>
    <w:rsid w:val="00F7750B"/>
    <w:rsid w:val="00F80D3D"/>
    <w:rsid w:val="00F8255E"/>
    <w:rsid w:val="00FA27D6"/>
    <w:rsid w:val="00FB20A4"/>
    <w:rsid w:val="00FC5D2B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6623A"/>
  <w15:docId w15:val="{A49571C0-4B90-42A3-9369-4F30756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24" w:hanging="34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532" w:hanging="1057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1405" w:hanging="721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768" w:right="80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4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53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3B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B40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405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B40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405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9DA9-F1C9-4597-8FB1-46BCB095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Smjernice za pripremu i izradu proračuna</vt:lpstr>
      <vt:lpstr>Predmet: Smjernice za pripremu i izradu proračuna</vt:lpstr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Smjernice za pripremu i izradu proračuna</dc:title>
  <dc:creator>Đurđica Maljevac</dc:creator>
  <cp:lastModifiedBy>Admin</cp:lastModifiedBy>
  <cp:revision>6</cp:revision>
  <cp:lastPrinted>2024-12-11T10:13:00Z</cp:lastPrinted>
  <dcterms:created xsi:type="dcterms:W3CDTF">2024-12-11T06:59:00Z</dcterms:created>
  <dcterms:modified xsi:type="dcterms:W3CDTF">2024-12-11T10:13:00Z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